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78A9" w14:textId="77777777" w:rsidR="001F0093" w:rsidRPr="002572E5" w:rsidRDefault="001F0093" w:rsidP="001F0093">
      <w:pPr>
        <w:jc w:val="center"/>
        <w:rPr>
          <w:rFonts w:ascii="Verdana" w:hAnsi="Verdana"/>
        </w:rPr>
      </w:pPr>
      <w:r w:rsidRPr="002572E5">
        <w:rPr>
          <w:rFonts w:ascii="Verdana" w:hAnsi="Verdana"/>
        </w:rPr>
        <w:t>EDUCAÇÃO</w:t>
      </w:r>
    </w:p>
    <w:p w14:paraId="3720C47C" w14:textId="77777777" w:rsidR="001F0093" w:rsidRPr="002572E5" w:rsidRDefault="001F0093" w:rsidP="001F0093">
      <w:pPr>
        <w:jc w:val="center"/>
        <w:rPr>
          <w:rFonts w:ascii="Verdana" w:hAnsi="Verdana"/>
        </w:rPr>
      </w:pPr>
      <w:r w:rsidRPr="002572E5">
        <w:rPr>
          <w:rFonts w:ascii="Verdana" w:hAnsi="Verdana"/>
        </w:rPr>
        <w:t>DIREÇÃO GERAL DOS ESTABELECIMENTOS ESCOLARES</w:t>
      </w:r>
    </w:p>
    <w:p w14:paraId="7F1EAD43" w14:textId="77777777" w:rsidR="001F0093" w:rsidRDefault="001F0093" w:rsidP="001F0093">
      <w:pPr>
        <w:jc w:val="center"/>
        <w:rPr>
          <w:rFonts w:ascii="Verdana" w:hAnsi="Verdana"/>
        </w:rPr>
      </w:pPr>
      <w:r w:rsidRPr="002572E5">
        <w:rPr>
          <w:rFonts w:ascii="Verdana" w:hAnsi="Verdana"/>
        </w:rPr>
        <w:t>ESCOLA PROFISSIONAL AGRICOLA CONDE DE S</w:t>
      </w:r>
      <w:r>
        <w:rPr>
          <w:rFonts w:ascii="Verdana" w:hAnsi="Verdana"/>
        </w:rPr>
        <w:t>ÃO</w:t>
      </w:r>
      <w:r w:rsidRPr="002572E5">
        <w:rPr>
          <w:rFonts w:ascii="Verdana" w:hAnsi="Verdana"/>
        </w:rPr>
        <w:t xml:space="preserve"> BENTO</w:t>
      </w:r>
      <w:r>
        <w:rPr>
          <w:rFonts w:ascii="Verdana" w:hAnsi="Verdana"/>
        </w:rPr>
        <w:t>,</w:t>
      </w:r>
      <w:r w:rsidRPr="002572E5">
        <w:rPr>
          <w:rFonts w:ascii="Verdana" w:hAnsi="Verdana"/>
        </w:rPr>
        <w:t xml:space="preserve"> </w:t>
      </w:r>
    </w:p>
    <w:p w14:paraId="56E9CE30" w14:textId="77777777" w:rsidR="001F0093" w:rsidRPr="002572E5" w:rsidRDefault="001F0093" w:rsidP="001F0093">
      <w:pPr>
        <w:jc w:val="center"/>
        <w:rPr>
          <w:rFonts w:ascii="Verdana" w:hAnsi="Verdana"/>
        </w:rPr>
      </w:pPr>
      <w:r w:rsidRPr="002572E5">
        <w:rPr>
          <w:rFonts w:ascii="Verdana" w:hAnsi="Verdana"/>
        </w:rPr>
        <w:t xml:space="preserve"> SANTO TIRSO </w:t>
      </w:r>
    </w:p>
    <w:p w14:paraId="27FD3210" w14:textId="77777777" w:rsidR="00CB3D80" w:rsidRPr="00922DAC" w:rsidRDefault="00CB3D80" w:rsidP="00CB3D80">
      <w:pPr>
        <w:spacing w:line="360" w:lineRule="auto"/>
        <w:jc w:val="center"/>
        <w:rPr>
          <w:rFonts w:ascii="Trebuchet MS" w:hAnsi="Trebuchet MS"/>
          <w:sz w:val="20"/>
          <w:szCs w:val="20"/>
        </w:rPr>
      </w:pPr>
    </w:p>
    <w:p w14:paraId="50CC41DD" w14:textId="3F1533D3" w:rsidR="00CB3D80" w:rsidRPr="001F0093" w:rsidRDefault="00CB3D80" w:rsidP="00352583">
      <w:pPr>
        <w:spacing w:line="360" w:lineRule="auto"/>
        <w:jc w:val="center"/>
        <w:rPr>
          <w:rFonts w:ascii="Trebuchet MS" w:hAnsi="Trebuchet MS"/>
          <w:sz w:val="22"/>
          <w:szCs w:val="22"/>
        </w:rPr>
      </w:pPr>
      <w:r w:rsidRPr="001F0093">
        <w:rPr>
          <w:rFonts w:ascii="Trebuchet MS" w:hAnsi="Trebuchet MS"/>
          <w:sz w:val="22"/>
          <w:szCs w:val="22"/>
        </w:rPr>
        <w:t>Aviso</w:t>
      </w:r>
    </w:p>
    <w:p w14:paraId="0C2F78ED" w14:textId="150B7016" w:rsidR="00CE3FFF" w:rsidRDefault="00ED7A6C" w:rsidP="00CB3D80">
      <w:pPr>
        <w:spacing w:line="360" w:lineRule="auto"/>
        <w:jc w:val="both"/>
        <w:rPr>
          <w:rFonts w:ascii="Trebuchet MS" w:hAnsi="Trebuchet MS"/>
          <w:b/>
          <w:bCs/>
          <w:sz w:val="20"/>
          <w:szCs w:val="20"/>
        </w:rPr>
      </w:pPr>
      <w:r w:rsidRPr="00ED7A6C">
        <w:rPr>
          <w:rFonts w:ascii="Trebuchet MS" w:hAnsi="Trebuchet MS"/>
          <w:b/>
          <w:bCs/>
          <w:sz w:val="20"/>
          <w:szCs w:val="20"/>
        </w:rPr>
        <w:t xml:space="preserve">Procedimento </w:t>
      </w:r>
      <w:proofErr w:type="spellStart"/>
      <w:r w:rsidRPr="00ED7A6C">
        <w:rPr>
          <w:rFonts w:ascii="Trebuchet MS" w:hAnsi="Trebuchet MS"/>
          <w:b/>
          <w:bCs/>
          <w:sz w:val="20"/>
          <w:szCs w:val="20"/>
        </w:rPr>
        <w:t>concursal</w:t>
      </w:r>
      <w:proofErr w:type="spellEnd"/>
      <w:r w:rsidRPr="00ED7A6C">
        <w:rPr>
          <w:rFonts w:ascii="Trebuchet MS" w:hAnsi="Trebuchet MS"/>
          <w:b/>
          <w:bCs/>
          <w:sz w:val="20"/>
          <w:szCs w:val="20"/>
        </w:rPr>
        <w:t xml:space="preserve"> comum de recruta</w:t>
      </w:r>
      <w:r w:rsidR="001F0093">
        <w:rPr>
          <w:rFonts w:ascii="Trebuchet MS" w:hAnsi="Trebuchet MS"/>
          <w:b/>
          <w:bCs/>
          <w:sz w:val="20"/>
          <w:szCs w:val="20"/>
        </w:rPr>
        <w:t>mento para o preenchimento de 8 (oito)</w:t>
      </w:r>
      <w:r w:rsidRPr="00ED7A6C">
        <w:rPr>
          <w:rFonts w:ascii="Trebuchet MS" w:hAnsi="Trebuchet MS"/>
          <w:b/>
          <w:bCs/>
          <w:sz w:val="20"/>
          <w:szCs w:val="20"/>
        </w:rPr>
        <w:t xml:space="preserve"> postos de trabalho em regime de contrato de trabalho em funções públicas por tempo indeterminado para a carreira e categoria de assistente </w:t>
      </w:r>
      <w:r>
        <w:rPr>
          <w:rFonts w:ascii="Trebuchet MS" w:hAnsi="Trebuchet MS"/>
          <w:b/>
          <w:bCs/>
          <w:sz w:val="20"/>
          <w:szCs w:val="20"/>
        </w:rPr>
        <w:t>operacional</w:t>
      </w:r>
      <w:r w:rsidRPr="00ED7A6C">
        <w:rPr>
          <w:rFonts w:ascii="Trebuchet MS" w:hAnsi="Trebuchet MS"/>
          <w:b/>
          <w:bCs/>
          <w:sz w:val="20"/>
          <w:szCs w:val="20"/>
        </w:rPr>
        <w:t xml:space="preserve">, tendo em vista assegurar necessidades permanentes, e constituição de reserva de recrutamento interna para o mesmo posto de trabalho, em regime de contrato de trabalho em funções públicas a termo resolutivo, tendo em vista assegurar necessidades transitórias.  </w:t>
      </w:r>
    </w:p>
    <w:p w14:paraId="1DE29A49" w14:textId="77777777" w:rsidR="00ED7A6C" w:rsidRPr="000C2F33" w:rsidRDefault="00ED7A6C" w:rsidP="00CB3D80">
      <w:pPr>
        <w:spacing w:line="360" w:lineRule="auto"/>
        <w:jc w:val="both"/>
        <w:rPr>
          <w:rFonts w:ascii="Trebuchet MS" w:hAnsi="Trebuchet MS"/>
          <w:sz w:val="20"/>
          <w:szCs w:val="20"/>
        </w:rPr>
      </w:pPr>
    </w:p>
    <w:p w14:paraId="143ECD67" w14:textId="5406A456" w:rsidR="00265BE4" w:rsidRDefault="00265BE4" w:rsidP="00265BE4">
      <w:pPr>
        <w:spacing w:after="120" w:line="360" w:lineRule="auto"/>
        <w:jc w:val="both"/>
        <w:rPr>
          <w:rFonts w:ascii="Trebuchet MS" w:hAnsi="Trebuchet MS"/>
          <w:sz w:val="20"/>
          <w:szCs w:val="20"/>
        </w:rPr>
      </w:pPr>
      <w:r w:rsidRPr="00922DAC">
        <w:rPr>
          <w:rFonts w:ascii="Trebuchet MS" w:hAnsi="Trebuchet MS"/>
          <w:b/>
          <w:bCs/>
          <w:sz w:val="20"/>
          <w:szCs w:val="20"/>
        </w:rPr>
        <w:t xml:space="preserve">1 </w:t>
      </w:r>
      <w:r w:rsidRPr="00922DAC">
        <w:rPr>
          <w:rFonts w:ascii="Trebuchet MS" w:hAnsi="Trebuchet MS"/>
          <w:sz w:val="20"/>
          <w:szCs w:val="20"/>
        </w:rPr>
        <w:t xml:space="preserve">– Nos termos </w:t>
      </w:r>
      <w:bookmarkStart w:id="0" w:name="OLE_LINK3"/>
      <w:bookmarkStart w:id="1" w:name="OLE_LINK4"/>
      <w:bookmarkEnd w:id="0"/>
      <w:bookmarkEnd w:id="1"/>
      <w:r w:rsidRPr="00922DAC">
        <w:rPr>
          <w:rFonts w:ascii="Trebuchet MS" w:hAnsi="Trebuchet MS"/>
          <w:sz w:val="20"/>
          <w:szCs w:val="20"/>
        </w:rPr>
        <w:t xml:space="preserve">dos </w:t>
      </w:r>
      <w:proofErr w:type="spellStart"/>
      <w:r w:rsidRPr="00922DAC">
        <w:rPr>
          <w:rFonts w:ascii="Trebuchet MS" w:hAnsi="Trebuchet MS"/>
          <w:sz w:val="20"/>
          <w:szCs w:val="20"/>
        </w:rPr>
        <w:t>n.</w:t>
      </w:r>
      <w:r w:rsidRPr="00922DAC">
        <w:rPr>
          <w:rFonts w:ascii="Trebuchet MS" w:hAnsi="Trebuchet MS"/>
          <w:sz w:val="20"/>
          <w:szCs w:val="20"/>
          <w:vertAlign w:val="superscript"/>
        </w:rPr>
        <w:t>os</w:t>
      </w:r>
      <w:proofErr w:type="spellEnd"/>
      <w:r w:rsidR="00833AB8">
        <w:rPr>
          <w:rFonts w:ascii="Trebuchet MS" w:hAnsi="Trebuchet MS"/>
          <w:sz w:val="20"/>
          <w:szCs w:val="20"/>
        </w:rPr>
        <w:t xml:space="preserve"> 2 e 4</w:t>
      </w:r>
      <w:r w:rsidR="00922DAC" w:rsidRPr="00922DAC">
        <w:rPr>
          <w:rFonts w:ascii="Trebuchet MS" w:hAnsi="Trebuchet MS"/>
          <w:sz w:val="20"/>
          <w:szCs w:val="20"/>
        </w:rPr>
        <w:t xml:space="preserve"> do artigo 30.º, artigos 33.º a 38</w:t>
      </w:r>
      <w:r w:rsidR="00833AB8">
        <w:rPr>
          <w:rFonts w:ascii="Trebuchet MS" w:hAnsi="Trebuchet MS"/>
          <w:sz w:val="20"/>
          <w:szCs w:val="20"/>
        </w:rPr>
        <w:t>.º</w:t>
      </w:r>
      <w:r w:rsidR="00FA50A0">
        <w:rPr>
          <w:rFonts w:ascii="Trebuchet MS" w:hAnsi="Trebuchet MS"/>
          <w:sz w:val="20"/>
          <w:szCs w:val="20"/>
        </w:rPr>
        <w:t xml:space="preserve"> </w:t>
      </w:r>
      <w:r w:rsidR="004102A2" w:rsidRPr="00922DAC">
        <w:rPr>
          <w:rFonts w:ascii="Trebuchet MS" w:hAnsi="Trebuchet MS"/>
          <w:sz w:val="20"/>
          <w:szCs w:val="20"/>
        </w:rPr>
        <w:t xml:space="preserve">da </w:t>
      </w:r>
      <w:r w:rsidR="00332447">
        <w:rPr>
          <w:rFonts w:ascii="Trebuchet MS" w:hAnsi="Trebuchet MS"/>
          <w:sz w:val="20"/>
          <w:szCs w:val="20"/>
        </w:rPr>
        <w:t>Lei Geral do Trabalho em Funções Públicas (LTFP), aprovada pela Lei n.º 35/2014, de 20 de junho</w:t>
      </w:r>
      <w:r w:rsidRPr="00922DAC">
        <w:rPr>
          <w:rFonts w:ascii="Trebuchet MS" w:hAnsi="Trebuchet MS"/>
          <w:sz w:val="20"/>
          <w:szCs w:val="20"/>
        </w:rPr>
        <w:t xml:space="preserve"> e do disposto no artigo </w:t>
      </w:r>
      <w:r w:rsidR="00346188">
        <w:rPr>
          <w:rFonts w:ascii="Trebuchet MS" w:hAnsi="Trebuchet MS"/>
          <w:sz w:val="20"/>
          <w:szCs w:val="20"/>
        </w:rPr>
        <w:t>11</w:t>
      </w:r>
      <w:r w:rsidRPr="00922DAC">
        <w:rPr>
          <w:rFonts w:ascii="Trebuchet MS" w:hAnsi="Trebuchet MS"/>
          <w:sz w:val="20"/>
          <w:szCs w:val="20"/>
        </w:rPr>
        <w:t>.º da Po</w:t>
      </w:r>
      <w:r w:rsidR="00346188">
        <w:rPr>
          <w:rFonts w:ascii="Trebuchet MS" w:hAnsi="Trebuchet MS"/>
          <w:sz w:val="20"/>
          <w:szCs w:val="20"/>
        </w:rPr>
        <w:t>rtaria n.º 125-A/2019, de 30 de abril</w:t>
      </w:r>
      <w:r w:rsidRPr="00922DAC">
        <w:rPr>
          <w:rFonts w:ascii="Trebuchet MS" w:hAnsi="Trebuchet MS"/>
          <w:sz w:val="20"/>
          <w:szCs w:val="20"/>
        </w:rPr>
        <w:t>, torna-se pú</w:t>
      </w:r>
      <w:r w:rsidR="004102A2" w:rsidRPr="00922DAC">
        <w:rPr>
          <w:rFonts w:ascii="Trebuchet MS" w:hAnsi="Trebuchet MS"/>
          <w:sz w:val="20"/>
          <w:szCs w:val="20"/>
        </w:rPr>
        <w:t xml:space="preserve">blico que, por despacho do </w:t>
      </w:r>
      <w:r w:rsidR="004102A2" w:rsidRPr="00977BDA">
        <w:rPr>
          <w:rFonts w:ascii="Trebuchet MS" w:hAnsi="Trebuchet MS"/>
          <w:sz w:val="20"/>
          <w:szCs w:val="20"/>
        </w:rPr>
        <w:t>Dire</w:t>
      </w:r>
      <w:r w:rsidRPr="00977BDA">
        <w:rPr>
          <w:rFonts w:ascii="Trebuchet MS" w:hAnsi="Trebuchet MS"/>
          <w:sz w:val="20"/>
          <w:szCs w:val="20"/>
        </w:rPr>
        <w:t xml:space="preserve">tor </w:t>
      </w:r>
      <w:r w:rsidR="001F0093">
        <w:rPr>
          <w:rFonts w:ascii="Trebuchet MS" w:hAnsi="Trebuchet MS"/>
          <w:sz w:val="20"/>
          <w:szCs w:val="20"/>
        </w:rPr>
        <w:t>da Escola Profissional Agrícola Conde de S. Bento</w:t>
      </w:r>
      <w:r w:rsidRPr="00977BDA">
        <w:rPr>
          <w:rFonts w:ascii="Trebuchet MS" w:hAnsi="Trebuchet MS"/>
          <w:color w:val="548DD4" w:themeColor="text2" w:themeTint="99"/>
          <w:sz w:val="20"/>
          <w:szCs w:val="20"/>
        </w:rPr>
        <w:t xml:space="preserve">, </w:t>
      </w:r>
      <w:r w:rsidRPr="00977BDA">
        <w:rPr>
          <w:rFonts w:ascii="Trebuchet MS" w:hAnsi="Trebuchet MS"/>
          <w:sz w:val="20"/>
          <w:szCs w:val="20"/>
        </w:rPr>
        <w:t>de</w:t>
      </w:r>
      <w:r w:rsidR="001F0093">
        <w:rPr>
          <w:rFonts w:ascii="Trebuchet MS" w:hAnsi="Trebuchet MS"/>
          <w:sz w:val="20"/>
          <w:szCs w:val="20"/>
        </w:rPr>
        <w:t xml:space="preserve"> </w:t>
      </w:r>
      <w:r w:rsidR="00BB4B68">
        <w:rPr>
          <w:rFonts w:ascii="Trebuchet MS" w:hAnsi="Trebuchet MS"/>
          <w:sz w:val="20"/>
          <w:szCs w:val="20"/>
        </w:rPr>
        <w:t>12</w:t>
      </w:r>
      <w:r w:rsidRPr="001F0093">
        <w:rPr>
          <w:rFonts w:ascii="Trebuchet MS" w:hAnsi="Trebuchet MS"/>
          <w:sz w:val="20"/>
          <w:szCs w:val="20"/>
        </w:rPr>
        <w:t>/</w:t>
      </w:r>
      <w:r w:rsidR="001F0093" w:rsidRPr="001F0093">
        <w:rPr>
          <w:rFonts w:ascii="Trebuchet MS" w:hAnsi="Trebuchet MS"/>
          <w:sz w:val="20"/>
          <w:szCs w:val="20"/>
        </w:rPr>
        <w:t>08/2020</w:t>
      </w:r>
      <w:r w:rsidR="001F0093">
        <w:rPr>
          <w:rFonts w:ascii="Trebuchet MS" w:hAnsi="Trebuchet MS"/>
          <w:sz w:val="20"/>
          <w:szCs w:val="20"/>
        </w:rPr>
        <w:t>,</w:t>
      </w:r>
      <w:r w:rsidRPr="001F0093">
        <w:rPr>
          <w:rFonts w:ascii="Trebuchet MS" w:hAnsi="Trebuchet MS"/>
          <w:sz w:val="20"/>
          <w:szCs w:val="20"/>
        </w:rPr>
        <w:t xml:space="preserve"> </w:t>
      </w:r>
      <w:r w:rsidRPr="00977BDA">
        <w:rPr>
          <w:rFonts w:ascii="Trebuchet MS" w:hAnsi="Trebuchet MS"/>
          <w:sz w:val="20"/>
          <w:szCs w:val="20"/>
        </w:rPr>
        <w:t xml:space="preserve">no uso das competências que lhe </w:t>
      </w:r>
      <w:r w:rsidR="000F692E" w:rsidRPr="00977BDA">
        <w:rPr>
          <w:rFonts w:ascii="Trebuchet MS" w:hAnsi="Trebuchet MS"/>
          <w:sz w:val="20"/>
          <w:szCs w:val="20"/>
        </w:rPr>
        <w:t>foram</w:t>
      </w:r>
      <w:r w:rsidR="00901A94" w:rsidRPr="00977BDA">
        <w:rPr>
          <w:rFonts w:ascii="Trebuchet MS" w:hAnsi="Trebuchet MS"/>
          <w:sz w:val="20"/>
          <w:szCs w:val="20"/>
        </w:rPr>
        <w:t xml:space="preserve"> delegada</w:t>
      </w:r>
      <w:r w:rsidR="00901A94" w:rsidRPr="003E1A6D">
        <w:rPr>
          <w:rFonts w:ascii="Trebuchet MS" w:hAnsi="Trebuchet MS"/>
          <w:sz w:val="20"/>
          <w:szCs w:val="20"/>
        </w:rPr>
        <w:t xml:space="preserve">s por </w:t>
      </w:r>
      <w:r w:rsidR="000C2F33" w:rsidRPr="003E1A6D">
        <w:rPr>
          <w:rFonts w:ascii="Trebuchet MS" w:hAnsi="Trebuchet MS"/>
          <w:sz w:val="20"/>
          <w:szCs w:val="20"/>
        </w:rPr>
        <w:t xml:space="preserve">Despacho n.º </w:t>
      </w:r>
      <w:r w:rsidR="00D32067" w:rsidRPr="003E1A6D">
        <w:rPr>
          <w:rFonts w:ascii="Trebuchet MS" w:hAnsi="Trebuchet MS"/>
          <w:sz w:val="20"/>
          <w:szCs w:val="20"/>
        </w:rPr>
        <w:t>2103/2019</w:t>
      </w:r>
      <w:r w:rsidR="00332447" w:rsidRPr="003E1A6D">
        <w:rPr>
          <w:rFonts w:ascii="Trebuchet MS" w:hAnsi="Trebuchet MS"/>
          <w:sz w:val="20"/>
          <w:szCs w:val="20"/>
        </w:rPr>
        <w:t xml:space="preserve"> da</w:t>
      </w:r>
      <w:r w:rsidR="00AF2760" w:rsidRPr="003E1A6D">
        <w:rPr>
          <w:rFonts w:ascii="Trebuchet MS" w:hAnsi="Trebuchet MS"/>
          <w:sz w:val="20"/>
          <w:szCs w:val="20"/>
        </w:rPr>
        <w:t xml:space="preserve"> Dire</w:t>
      </w:r>
      <w:r w:rsidRPr="003E1A6D">
        <w:rPr>
          <w:rFonts w:ascii="Trebuchet MS" w:hAnsi="Trebuchet MS"/>
          <w:sz w:val="20"/>
          <w:szCs w:val="20"/>
        </w:rPr>
        <w:t>tor</w:t>
      </w:r>
      <w:r w:rsidR="00332447" w:rsidRPr="003E1A6D">
        <w:rPr>
          <w:rFonts w:ascii="Trebuchet MS" w:hAnsi="Trebuchet MS"/>
          <w:sz w:val="20"/>
          <w:szCs w:val="20"/>
        </w:rPr>
        <w:t>a</w:t>
      </w:r>
      <w:r w:rsidRPr="003E1A6D">
        <w:rPr>
          <w:rFonts w:ascii="Trebuchet MS" w:hAnsi="Trebuchet MS"/>
          <w:sz w:val="20"/>
          <w:szCs w:val="20"/>
        </w:rPr>
        <w:t xml:space="preserve">-Geral </w:t>
      </w:r>
      <w:r w:rsidR="00AF2760" w:rsidRPr="003E1A6D">
        <w:rPr>
          <w:rFonts w:ascii="Trebuchet MS" w:hAnsi="Trebuchet MS"/>
          <w:sz w:val="20"/>
          <w:szCs w:val="20"/>
        </w:rPr>
        <w:t>da Administração Escolar</w:t>
      </w:r>
      <w:r w:rsidR="00CD6426" w:rsidRPr="003E1A6D">
        <w:rPr>
          <w:rFonts w:ascii="Trebuchet MS" w:hAnsi="Trebuchet MS"/>
          <w:sz w:val="20"/>
          <w:szCs w:val="20"/>
        </w:rPr>
        <w:t xml:space="preserve"> </w:t>
      </w:r>
      <w:r w:rsidR="000C2F33" w:rsidRPr="003E1A6D">
        <w:rPr>
          <w:rFonts w:ascii="Trebuchet MS" w:hAnsi="Trebuchet MS"/>
          <w:sz w:val="20"/>
          <w:szCs w:val="20"/>
        </w:rPr>
        <w:t xml:space="preserve">proferido em </w:t>
      </w:r>
      <w:r w:rsidR="00D32067" w:rsidRPr="003E1A6D">
        <w:rPr>
          <w:rFonts w:ascii="Trebuchet MS" w:hAnsi="Trebuchet MS"/>
          <w:sz w:val="20"/>
          <w:szCs w:val="20"/>
        </w:rPr>
        <w:t>25 de fevereiro de 2019</w:t>
      </w:r>
      <w:r w:rsidRPr="003E1A6D">
        <w:rPr>
          <w:rFonts w:ascii="Trebuchet MS" w:hAnsi="Trebuchet MS"/>
          <w:sz w:val="20"/>
          <w:szCs w:val="20"/>
        </w:rPr>
        <w:t>, publicado em</w:t>
      </w:r>
      <w:r w:rsidR="00D8401A" w:rsidRPr="003E1A6D">
        <w:rPr>
          <w:rFonts w:ascii="Trebuchet MS" w:hAnsi="Trebuchet MS"/>
          <w:sz w:val="20"/>
          <w:szCs w:val="20"/>
        </w:rPr>
        <w:t xml:space="preserve"> </w:t>
      </w:r>
      <w:r w:rsidR="00D32067" w:rsidRPr="003E1A6D">
        <w:rPr>
          <w:rFonts w:ascii="Trebuchet MS" w:hAnsi="Trebuchet MS"/>
          <w:i/>
          <w:sz w:val="20"/>
          <w:szCs w:val="20"/>
        </w:rPr>
        <w:t>Diário da República</w:t>
      </w:r>
      <w:r w:rsidR="00D32067" w:rsidRPr="003E1A6D">
        <w:rPr>
          <w:rFonts w:ascii="Trebuchet MS" w:hAnsi="Trebuchet MS"/>
          <w:sz w:val="20"/>
          <w:szCs w:val="20"/>
        </w:rPr>
        <w:t>, 2.ª série — N.º 43 — 1 de março de 2019</w:t>
      </w:r>
      <w:r w:rsidR="00F22853" w:rsidRPr="003E1A6D">
        <w:rPr>
          <w:rFonts w:ascii="Trebuchet MS" w:hAnsi="Trebuchet MS"/>
          <w:sz w:val="20"/>
          <w:szCs w:val="20"/>
        </w:rPr>
        <w:t>,</w:t>
      </w:r>
      <w:r w:rsidR="00901A94" w:rsidRPr="003E1A6D">
        <w:rPr>
          <w:rFonts w:ascii="Trebuchet MS" w:hAnsi="Trebuchet MS"/>
          <w:sz w:val="20"/>
          <w:szCs w:val="20"/>
        </w:rPr>
        <w:t xml:space="preserve"> </w:t>
      </w:r>
      <w:r w:rsidRPr="00977BDA">
        <w:rPr>
          <w:rFonts w:ascii="Trebuchet MS" w:hAnsi="Trebuchet MS"/>
          <w:sz w:val="20"/>
          <w:szCs w:val="20"/>
        </w:rPr>
        <w:t xml:space="preserve">se encontra aberto, pelo prazo de </w:t>
      </w:r>
      <w:r w:rsidR="00352583">
        <w:rPr>
          <w:rFonts w:ascii="Trebuchet MS" w:hAnsi="Trebuchet MS"/>
          <w:sz w:val="20"/>
          <w:szCs w:val="20"/>
        </w:rPr>
        <w:t>10</w:t>
      </w:r>
      <w:r w:rsidRPr="00977BDA">
        <w:rPr>
          <w:rFonts w:ascii="Trebuchet MS" w:hAnsi="Trebuchet MS"/>
          <w:sz w:val="20"/>
          <w:szCs w:val="20"/>
        </w:rPr>
        <w:t xml:space="preserve"> dias úteis </w:t>
      </w:r>
      <w:r w:rsidR="00785B53" w:rsidRPr="00977BDA">
        <w:rPr>
          <w:rFonts w:ascii="Trebuchet MS" w:hAnsi="Trebuchet MS"/>
          <w:sz w:val="20"/>
          <w:szCs w:val="20"/>
        </w:rPr>
        <w:t>contados a partir</w:t>
      </w:r>
      <w:r w:rsidRPr="00977BDA">
        <w:rPr>
          <w:rFonts w:ascii="Trebuchet MS" w:hAnsi="Trebuchet MS"/>
          <w:sz w:val="20"/>
          <w:szCs w:val="20"/>
        </w:rPr>
        <w:t xml:space="preserve"> </w:t>
      </w:r>
      <w:r w:rsidR="00785B53" w:rsidRPr="00977BDA">
        <w:rPr>
          <w:rFonts w:ascii="Trebuchet MS" w:hAnsi="Trebuchet MS"/>
          <w:sz w:val="20"/>
          <w:szCs w:val="20"/>
        </w:rPr>
        <w:t xml:space="preserve">do dia seguinte ao </w:t>
      </w:r>
      <w:r w:rsidRPr="00977BDA">
        <w:rPr>
          <w:rFonts w:ascii="Trebuchet MS" w:hAnsi="Trebuchet MS"/>
          <w:sz w:val="20"/>
          <w:szCs w:val="20"/>
        </w:rPr>
        <w:t>da publicação do presente Aviso</w:t>
      </w:r>
      <w:r w:rsidRPr="00977BDA">
        <w:rPr>
          <w:rFonts w:ascii="Trebuchet MS" w:hAnsi="Trebuchet MS"/>
          <w:color w:val="548DD4" w:themeColor="text2" w:themeTint="99"/>
          <w:sz w:val="20"/>
          <w:szCs w:val="20"/>
        </w:rPr>
        <w:t xml:space="preserve"> </w:t>
      </w:r>
      <w:r w:rsidRPr="00977BDA">
        <w:rPr>
          <w:rFonts w:ascii="Trebuchet MS" w:hAnsi="Trebuchet MS"/>
          <w:sz w:val="20"/>
          <w:szCs w:val="20"/>
        </w:rPr>
        <w:t xml:space="preserve">em </w:t>
      </w:r>
      <w:r w:rsidRPr="00977BDA">
        <w:rPr>
          <w:rFonts w:ascii="Trebuchet MS" w:hAnsi="Trebuchet MS"/>
          <w:i/>
          <w:iCs/>
          <w:sz w:val="20"/>
          <w:szCs w:val="20"/>
        </w:rPr>
        <w:t>Diário da República</w:t>
      </w:r>
      <w:r w:rsidRPr="00977BDA">
        <w:rPr>
          <w:rFonts w:ascii="Trebuchet MS" w:hAnsi="Trebuchet MS"/>
          <w:sz w:val="20"/>
          <w:szCs w:val="20"/>
        </w:rPr>
        <w:t xml:space="preserve">, o procedimento </w:t>
      </w:r>
      <w:proofErr w:type="spellStart"/>
      <w:r w:rsidRPr="00977BDA">
        <w:rPr>
          <w:rFonts w:ascii="Trebuchet MS" w:hAnsi="Trebuchet MS"/>
          <w:sz w:val="20"/>
          <w:szCs w:val="20"/>
        </w:rPr>
        <w:t>concursal</w:t>
      </w:r>
      <w:proofErr w:type="spellEnd"/>
      <w:r w:rsidRPr="00977BDA">
        <w:rPr>
          <w:rFonts w:ascii="Trebuchet MS" w:hAnsi="Trebuchet MS"/>
          <w:sz w:val="20"/>
          <w:szCs w:val="20"/>
        </w:rPr>
        <w:t xml:space="preserve"> comum para preenchimento de</w:t>
      </w:r>
      <w:r w:rsidR="001F0093">
        <w:rPr>
          <w:rFonts w:ascii="Trebuchet MS" w:hAnsi="Trebuchet MS"/>
          <w:sz w:val="20"/>
          <w:szCs w:val="20"/>
        </w:rPr>
        <w:t xml:space="preserve"> 8 (oito)</w:t>
      </w:r>
      <w:r w:rsidRPr="00977BDA">
        <w:rPr>
          <w:rFonts w:ascii="Trebuchet MS" w:hAnsi="Trebuchet MS"/>
          <w:sz w:val="20"/>
          <w:szCs w:val="20"/>
        </w:rPr>
        <w:t xml:space="preserve"> postos de trabalho </w:t>
      </w:r>
      <w:bookmarkStart w:id="2" w:name="OLE_LINK1"/>
      <w:bookmarkStart w:id="3" w:name="OLE_LINK2"/>
      <w:bookmarkEnd w:id="2"/>
      <w:bookmarkEnd w:id="3"/>
      <w:r w:rsidR="00332447" w:rsidRPr="00977BDA">
        <w:rPr>
          <w:rFonts w:ascii="Trebuchet MS" w:hAnsi="Trebuchet MS"/>
          <w:sz w:val="20"/>
          <w:szCs w:val="20"/>
        </w:rPr>
        <w:t>para as funções correspondentes à</w:t>
      </w:r>
      <w:r w:rsidR="00EE70C9">
        <w:rPr>
          <w:rFonts w:ascii="Trebuchet MS" w:hAnsi="Trebuchet MS"/>
          <w:sz w:val="20"/>
          <w:szCs w:val="20"/>
        </w:rPr>
        <w:t xml:space="preserve"> </w:t>
      </w:r>
      <w:r w:rsidR="00D8401A" w:rsidRPr="00977BDA">
        <w:rPr>
          <w:rFonts w:ascii="Trebuchet MS" w:hAnsi="Trebuchet MS"/>
          <w:sz w:val="20"/>
          <w:szCs w:val="20"/>
        </w:rPr>
        <w:t xml:space="preserve">categoria de assistente </w:t>
      </w:r>
      <w:r w:rsidR="00AF70AF" w:rsidRPr="00977BDA">
        <w:rPr>
          <w:rFonts w:ascii="Trebuchet MS" w:hAnsi="Trebuchet MS"/>
          <w:sz w:val="20"/>
          <w:szCs w:val="20"/>
        </w:rPr>
        <w:t>operacional</w:t>
      </w:r>
      <w:r w:rsidRPr="00977BDA">
        <w:rPr>
          <w:rFonts w:ascii="Trebuchet MS" w:hAnsi="Trebuchet MS"/>
          <w:sz w:val="20"/>
          <w:szCs w:val="20"/>
        </w:rPr>
        <w:t xml:space="preserve"> dest</w:t>
      </w:r>
      <w:r w:rsidR="001F0093">
        <w:rPr>
          <w:rFonts w:ascii="Trebuchet MS" w:hAnsi="Trebuchet MS"/>
          <w:sz w:val="20"/>
          <w:szCs w:val="20"/>
        </w:rPr>
        <w:t>a Escola</w:t>
      </w:r>
      <w:r w:rsidRPr="00977BDA">
        <w:rPr>
          <w:rFonts w:ascii="Trebuchet MS" w:hAnsi="Trebuchet MS"/>
          <w:color w:val="548DD4" w:themeColor="text2" w:themeTint="99"/>
          <w:sz w:val="20"/>
          <w:szCs w:val="20"/>
        </w:rPr>
        <w:t>,</w:t>
      </w:r>
      <w:r w:rsidRPr="00977BDA">
        <w:rPr>
          <w:rFonts w:ascii="Trebuchet MS" w:hAnsi="Trebuchet MS"/>
          <w:sz w:val="20"/>
          <w:szCs w:val="20"/>
        </w:rPr>
        <w:t xml:space="preserve"> na modalidade de relação jurídica de emprego</w:t>
      </w:r>
      <w:r w:rsidR="00D8401A" w:rsidRPr="00977BDA">
        <w:rPr>
          <w:rFonts w:ascii="Trebuchet MS" w:hAnsi="Trebuchet MS"/>
          <w:sz w:val="20"/>
          <w:szCs w:val="20"/>
        </w:rPr>
        <w:t xml:space="preserve"> público por tempo indeterminado</w:t>
      </w:r>
      <w:r w:rsidRPr="00977BDA">
        <w:rPr>
          <w:rFonts w:ascii="Trebuchet MS" w:hAnsi="Trebuchet MS"/>
          <w:sz w:val="20"/>
          <w:szCs w:val="20"/>
        </w:rPr>
        <w:t>, a constituir por contrato de trabalho em funções</w:t>
      </w:r>
      <w:r w:rsidRPr="00922DAC">
        <w:rPr>
          <w:rFonts w:ascii="Trebuchet MS" w:hAnsi="Trebuchet MS"/>
          <w:sz w:val="20"/>
          <w:szCs w:val="20"/>
        </w:rPr>
        <w:t xml:space="preserve"> </w:t>
      </w:r>
      <w:r w:rsidR="00D8401A">
        <w:rPr>
          <w:rFonts w:ascii="Trebuchet MS" w:hAnsi="Trebuchet MS"/>
          <w:sz w:val="20"/>
          <w:szCs w:val="20"/>
        </w:rPr>
        <w:t>públicas por tempo indeterminado</w:t>
      </w:r>
      <w:r w:rsidRPr="00922DAC">
        <w:rPr>
          <w:rFonts w:ascii="Trebuchet MS" w:hAnsi="Trebuchet MS"/>
          <w:sz w:val="20"/>
          <w:szCs w:val="20"/>
        </w:rPr>
        <w:t>.</w:t>
      </w:r>
    </w:p>
    <w:p w14:paraId="68160B97" w14:textId="63ED7AE7" w:rsidR="00123A5E" w:rsidRDefault="00196E28" w:rsidP="00265BE4">
      <w:pPr>
        <w:spacing w:after="120" w:line="360" w:lineRule="auto"/>
        <w:jc w:val="both"/>
        <w:rPr>
          <w:rFonts w:ascii="Trebuchet MS" w:hAnsi="Trebuchet MS"/>
          <w:sz w:val="20"/>
          <w:szCs w:val="20"/>
        </w:rPr>
      </w:pPr>
      <w:bookmarkStart w:id="4" w:name="_Hlk44780250"/>
      <w:r w:rsidRPr="00527041">
        <w:rPr>
          <w:rFonts w:ascii="Trebuchet MS" w:hAnsi="Trebuchet MS"/>
          <w:b/>
          <w:sz w:val="20"/>
          <w:szCs w:val="20"/>
        </w:rPr>
        <w:t>2-</w:t>
      </w:r>
      <w:r w:rsidR="00B86482" w:rsidRPr="00B86482">
        <w:rPr>
          <w:rFonts w:ascii="Trebuchet MS" w:hAnsi="Trebuchet MS"/>
          <w:b/>
          <w:sz w:val="20"/>
          <w:szCs w:val="20"/>
        </w:rPr>
        <w:t xml:space="preserve"> </w:t>
      </w:r>
      <w:r w:rsidR="00B86482" w:rsidRPr="00B86482">
        <w:rPr>
          <w:rFonts w:ascii="Trebuchet MS" w:hAnsi="Trebuchet MS"/>
          <w:sz w:val="20"/>
          <w:szCs w:val="20"/>
        </w:rPr>
        <w:t xml:space="preserve">Caso </w:t>
      </w:r>
      <w:r w:rsidR="00346188">
        <w:rPr>
          <w:rFonts w:ascii="Trebuchet MS" w:hAnsi="Trebuchet MS"/>
          <w:sz w:val="20"/>
          <w:szCs w:val="20"/>
        </w:rPr>
        <w:t xml:space="preserve">se verifique a previsão </w:t>
      </w:r>
      <w:bookmarkStart w:id="5" w:name="_Hlk45482359"/>
      <w:r w:rsidR="00352583">
        <w:rPr>
          <w:rFonts w:ascii="Trebuchet MS" w:hAnsi="Trebuchet MS"/>
          <w:sz w:val="20"/>
          <w:szCs w:val="20"/>
        </w:rPr>
        <w:t>d</w:t>
      </w:r>
      <w:r w:rsidR="00346188">
        <w:rPr>
          <w:rFonts w:ascii="Trebuchet MS" w:hAnsi="Trebuchet MS"/>
          <w:sz w:val="20"/>
          <w:szCs w:val="20"/>
        </w:rPr>
        <w:t>o</w:t>
      </w:r>
      <w:r w:rsidR="009E40EA">
        <w:rPr>
          <w:rFonts w:ascii="Trebuchet MS" w:hAnsi="Trebuchet MS"/>
          <w:sz w:val="20"/>
          <w:szCs w:val="20"/>
        </w:rPr>
        <w:t>s</w:t>
      </w:r>
      <w:r w:rsidR="00346188">
        <w:rPr>
          <w:rFonts w:ascii="Trebuchet MS" w:hAnsi="Trebuchet MS"/>
          <w:sz w:val="20"/>
          <w:szCs w:val="20"/>
        </w:rPr>
        <w:t xml:space="preserve"> </w:t>
      </w:r>
      <w:proofErr w:type="spellStart"/>
      <w:proofErr w:type="gramStart"/>
      <w:r w:rsidR="00346188">
        <w:rPr>
          <w:rFonts w:ascii="Trebuchet MS" w:hAnsi="Trebuchet MS"/>
          <w:sz w:val="20"/>
          <w:szCs w:val="20"/>
        </w:rPr>
        <w:t>n.</w:t>
      </w:r>
      <w:r w:rsidR="009E40EA" w:rsidRPr="00922DAC">
        <w:rPr>
          <w:rFonts w:ascii="Trebuchet MS" w:hAnsi="Trebuchet MS"/>
          <w:sz w:val="20"/>
          <w:szCs w:val="20"/>
          <w:vertAlign w:val="superscript"/>
        </w:rPr>
        <w:t>os</w:t>
      </w:r>
      <w:proofErr w:type="spellEnd"/>
      <w:proofErr w:type="gramEnd"/>
      <w:r w:rsidR="00346188">
        <w:rPr>
          <w:rFonts w:ascii="Trebuchet MS" w:hAnsi="Trebuchet MS"/>
          <w:sz w:val="20"/>
          <w:szCs w:val="20"/>
        </w:rPr>
        <w:t xml:space="preserve"> </w:t>
      </w:r>
      <w:bookmarkEnd w:id="5"/>
      <w:r w:rsidR="00346188">
        <w:rPr>
          <w:rFonts w:ascii="Trebuchet MS" w:hAnsi="Trebuchet MS"/>
          <w:sz w:val="20"/>
          <w:szCs w:val="20"/>
        </w:rPr>
        <w:t>3</w:t>
      </w:r>
      <w:r w:rsidR="009E40EA">
        <w:rPr>
          <w:rFonts w:ascii="Trebuchet MS" w:hAnsi="Trebuchet MS"/>
          <w:sz w:val="20"/>
          <w:szCs w:val="20"/>
        </w:rPr>
        <w:t xml:space="preserve"> e 4 do artigo 30.º da Portaria n.º 125-A/2019, de 30 de abril</w:t>
      </w:r>
      <w:r w:rsidR="00B86482" w:rsidRPr="00B86482">
        <w:rPr>
          <w:rFonts w:ascii="Trebuchet MS" w:hAnsi="Trebuchet MS"/>
          <w:sz w:val="20"/>
          <w:szCs w:val="20"/>
        </w:rPr>
        <w:t>, é constituída uma reserva de recrutamento interna pelo prazo máximo de 18 (dezoito) meses contados da data de homologação da lista de ordenação final</w:t>
      </w:r>
      <w:r w:rsidR="00212169">
        <w:rPr>
          <w:rFonts w:ascii="Trebuchet MS" w:hAnsi="Trebuchet MS"/>
          <w:sz w:val="20"/>
          <w:szCs w:val="20"/>
        </w:rPr>
        <w:t xml:space="preserve">, </w:t>
      </w:r>
      <w:r w:rsidR="00212169" w:rsidRPr="00212169">
        <w:rPr>
          <w:rFonts w:ascii="Trebuchet MS" w:hAnsi="Trebuchet MS"/>
          <w:sz w:val="20"/>
          <w:szCs w:val="20"/>
        </w:rPr>
        <w:t>para ocupação de idênticos postos de trabalho.</w:t>
      </w:r>
      <w:bookmarkEnd w:id="4"/>
    </w:p>
    <w:p w14:paraId="0EDC3E19" w14:textId="3F16CB8A" w:rsidR="00212169" w:rsidRDefault="00212169" w:rsidP="00265BE4">
      <w:pPr>
        <w:spacing w:after="120" w:line="360" w:lineRule="auto"/>
        <w:jc w:val="both"/>
        <w:rPr>
          <w:rFonts w:ascii="Trebuchet MS" w:hAnsi="Trebuchet MS"/>
          <w:sz w:val="20"/>
          <w:szCs w:val="20"/>
        </w:rPr>
      </w:pPr>
      <w:r w:rsidRPr="00212169">
        <w:rPr>
          <w:rFonts w:ascii="Trebuchet MS" w:hAnsi="Trebuchet MS"/>
          <w:sz w:val="20"/>
          <w:szCs w:val="20"/>
        </w:rPr>
        <w:t>3- A reserva de recrutamento referida no número anterior pode ser utilizada quando, nesse período, haja necessidade de ocupação transitória de idênticos postos de trabalho, a constituir por contrato de trabalho em funções públicas a termo resolutivo, aplicando-se, com as necessárias adaptações, o disposto nos artigos 29.º e 30.º do mesmo diploma legal.</w:t>
      </w:r>
    </w:p>
    <w:p w14:paraId="38DEFAB2" w14:textId="79A130F2" w:rsidR="00CB3D80" w:rsidRDefault="00212169" w:rsidP="00CB3D80">
      <w:pPr>
        <w:spacing w:after="120" w:line="360" w:lineRule="auto"/>
        <w:jc w:val="both"/>
        <w:rPr>
          <w:rFonts w:ascii="Trebuchet MS" w:hAnsi="Trebuchet MS"/>
          <w:sz w:val="20"/>
          <w:szCs w:val="20"/>
        </w:rPr>
      </w:pPr>
      <w:r>
        <w:rPr>
          <w:rFonts w:ascii="Trebuchet MS" w:hAnsi="Trebuchet MS"/>
          <w:b/>
          <w:sz w:val="20"/>
          <w:szCs w:val="20"/>
        </w:rPr>
        <w:t>4</w:t>
      </w:r>
      <w:r w:rsidR="00CE3FFF" w:rsidRPr="00BC116C">
        <w:rPr>
          <w:rFonts w:ascii="Trebuchet MS" w:hAnsi="Trebuchet MS"/>
          <w:sz w:val="20"/>
          <w:szCs w:val="20"/>
        </w:rPr>
        <w:t xml:space="preserve"> – Em cumprimento do disposto no artigo 34.º do regime de valorização profissional</w:t>
      </w:r>
      <w:r w:rsidR="004126EE" w:rsidRPr="00BC116C">
        <w:rPr>
          <w:rFonts w:ascii="Trebuchet MS" w:hAnsi="Trebuchet MS"/>
          <w:sz w:val="20"/>
          <w:szCs w:val="20"/>
        </w:rPr>
        <w:t xml:space="preserve"> dos trabalhadores com vínculo de emprego público, aprovado pela Lei n.º 25/2017, de 30 de maio, </w:t>
      </w:r>
      <w:r w:rsidR="00CE3FFF" w:rsidRPr="00BC116C">
        <w:rPr>
          <w:rFonts w:ascii="Trebuchet MS" w:hAnsi="Trebuchet MS"/>
          <w:sz w:val="20"/>
          <w:szCs w:val="20"/>
        </w:rPr>
        <w:t xml:space="preserve">foi solicitado parecer prévio </w:t>
      </w:r>
      <w:r w:rsidR="007E0501" w:rsidRPr="00BC116C">
        <w:rPr>
          <w:rFonts w:ascii="Trebuchet MS" w:hAnsi="Trebuchet MS"/>
          <w:sz w:val="20"/>
          <w:szCs w:val="20"/>
        </w:rPr>
        <w:t>à entidade gestora da</w:t>
      </w:r>
      <w:r w:rsidR="00CE3FFF" w:rsidRPr="00BC116C">
        <w:rPr>
          <w:rFonts w:ascii="Trebuchet MS" w:hAnsi="Trebuchet MS"/>
          <w:sz w:val="20"/>
          <w:szCs w:val="20"/>
        </w:rPr>
        <w:t xml:space="preserve"> valorização profissional</w:t>
      </w:r>
      <w:r w:rsidR="007E0501" w:rsidRPr="00BC116C">
        <w:rPr>
          <w:rFonts w:ascii="Trebuchet MS" w:hAnsi="Trebuchet MS"/>
          <w:sz w:val="20"/>
          <w:szCs w:val="20"/>
        </w:rPr>
        <w:t xml:space="preserve"> - INA</w:t>
      </w:r>
      <w:r w:rsidR="00CE3FFF" w:rsidRPr="00BC116C">
        <w:rPr>
          <w:rFonts w:ascii="Trebuchet MS" w:hAnsi="Trebuchet MS"/>
          <w:sz w:val="20"/>
          <w:szCs w:val="20"/>
        </w:rPr>
        <w:t xml:space="preserve">, que declarou </w:t>
      </w:r>
      <w:r w:rsidR="004126EE" w:rsidRPr="00BC116C">
        <w:rPr>
          <w:rFonts w:ascii="Trebuchet MS" w:hAnsi="Trebuchet MS"/>
          <w:sz w:val="20"/>
          <w:szCs w:val="20"/>
        </w:rPr>
        <w:t xml:space="preserve">a </w:t>
      </w:r>
      <w:r w:rsidR="00AD00D7" w:rsidRPr="00BC116C">
        <w:rPr>
          <w:rFonts w:ascii="Trebuchet MS" w:hAnsi="Trebuchet MS"/>
          <w:sz w:val="20"/>
          <w:szCs w:val="20"/>
        </w:rPr>
        <w:t>inexistência</w:t>
      </w:r>
      <w:r w:rsidR="004126EE" w:rsidRPr="00BC116C">
        <w:rPr>
          <w:rFonts w:ascii="Trebuchet MS" w:hAnsi="Trebuchet MS"/>
          <w:sz w:val="20"/>
          <w:szCs w:val="20"/>
        </w:rPr>
        <w:t xml:space="preserve"> de trabalhadores em situação de valorização profissional para os postos de trabalho a preencher</w:t>
      </w:r>
      <w:r w:rsidR="00AD00D7" w:rsidRPr="00BC116C">
        <w:rPr>
          <w:rFonts w:ascii="Trebuchet MS" w:hAnsi="Trebuchet MS"/>
          <w:sz w:val="20"/>
          <w:szCs w:val="20"/>
        </w:rPr>
        <w:t>.</w:t>
      </w:r>
    </w:p>
    <w:p w14:paraId="5D444FBC" w14:textId="77777777" w:rsidR="00AF2760" w:rsidRPr="00922DAC" w:rsidRDefault="00196E28" w:rsidP="00AF2760">
      <w:pPr>
        <w:spacing w:after="120" w:line="360" w:lineRule="auto"/>
        <w:jc w:val="both"/>
        <w:rPr>
          <w:rFonts w:ascii="Trebuchet MS" w:hAnsi="Trebuchet MS"/>
          <w:sz w:val="20"/>
          <w:szCs w:val="20"/>
        </w:rPr>
      </w:pPr>
      <w:r>
        <w:rPr>
          <w:rFonts w:ascii="Trebuchet MS" w:hAnsi="Trebuchet MS"/>
          <w:b/>
          <w:bCs/>
          <w:sz w:val="20"/>
          <w:szCs w:val="20"/>
        </w:rPr>
        <w:t>5</w:t>
      </w:r>
      <w:r w:rsidR="00AF2760" w:rsidRPr="00922DAC">
        <w:rPr>
          <w:rFonts w:ascii="Trebuchet MS" w:hAnsi="Trebuchet MS"/>
          <w:b/>
          <w:bCs/>
          <w:sz w:val="20"/>
          <w:szCs w:val="20"/>
        </w:rPr>
        <w:t xml:space="preserve"> – Legislação aplicável</w:t>
      </w:r>
      <w:r w:rsidR="00B9074C">
        <w:rPr>
          <w:rFonts w:ascii="Trebuchet MS" w:hAnsi="Trebuchet MS"/>
          <w:sz w:val="20"/>
          <w:szCs w:val="20"/>
        </w:rPr>
        <w:t xml:space="preserve"> -</w:t>
      </w:r>
      <w:r w:rsidR="00AF2760" w:rsidRPr="00922DAC">
        <w:rPr>
          <w:rFonts w:ascii="Trebuchet MS" w:hAnsi="Trebuchet MS"/>
          <w:sz w:val="20"/>
          <w:szCs w:val="20"/>
        </w:rPr>
        <w:t xml:space="preserve"> O presente procedimento </w:t>
      </w:r>
      <w:r w:rsidR="00AF2760" w:rsidRPr="00B86482">
        <w:rPr>
          <w:rFonts w:ascii="Trebuchet MS" w:hAnsi="Trebuchet MS"/>
          <w:sz w:val="20"/>
          <w:szCs w:val="20"/>
        </w:rPr>
        <w:t>rege-se pelas</w:t>
      </w:r>
      <w:r w:rsidR="00AF2760" w:rsidRPr="00922DAC">
        <w:rPr>
          <w:rFonts w:ascii="Trebuchet MS" w:hAnsi="Trebuchet MS"/>
          <w:sz w:val="20"/>
          <w:szCs w:val="20"/>
        </w:rPr>
        <w:t xml:space="preserve"> disposições contidas n</w:t>
      </w:r>
      <w:r w:rsidR="00207725">
        <w:rPr>
          <w:rFonts w:ascii="Trebuchet MS" w:hAnsi="Trebuchet MS"/>
          <w:sz w:val="20"/>
          <w:szCs w:val="20"/>
        </w:rPr>
        <w:t>a Lei n.º 35/2014, de 20 de junho,</w:t>
      </w:r>
      <w:r w:rsidR="00AF2760" w:rsidRPr="00922DAC">
        <w:rPr>
          <w:rFonts w:ascii="Trebuchet MS" w:hAnsi="Trebuchet MS"/>
          <w:sz w:val="20"/>
          <w:szCs w:val="20"/>
        </w:rPr>
        <w:t xml:space="preserve"> Decreto Regulamentar n.º 14/2008, de 31 de julho, Portaria n.º </w:t>
      </w:r>
      <w:r w:rsidR="00E96C37">
        <w:rPr>
          <w:rFonts w:ascii="Trebuchet MS" w:hAnsi="Trebuchet MS"/>
          <w:sz w:val="20"/>
          <w:szCs w:val="20"/>
        </w:rPr>
        <w:t>125-A/2019, de 30 de abril</w:t>
      </w:r>
      <w:r w:rsidR="00207725">
        <w:rPr>
          <w:rFonts w:ascii="Trebuchet MS" w:hAnsi="Trebuchet MS"/>
          <w:sz w:val="20"/>
          <w:szCs w:val="20"/>
        </w:rPr>
        <w:t>,</w:t>
      </w:r>
      <w:r w:rsidR="00AF2760" w:rsidRPr="00922DAC">
        <w:rPr>
          <w:rFonts w:ascii="Trebuchet MS" w:hAnsi="Trebuchet MS"/>
          <w:sz w:val="20"/>
          <w:szCs w:val="20"/>
        </w:rPr>
        <w:t xml:space="preserve"> Portaria n.º 1553-C/2008, de 31 de dezembro e Código do Procedimento Administrativo.</w:t>
      </w:r>
    </w:p>
    <w:p w14:paraId="20B3CDAB" w14:textId="77777777" w:rsidR="00AF2760" w:rsidRPr="00922DAC" w:rsidRDefault="00AF2760" w:rsidP="00AF2760">
      <w:pPr>
        <w:spacing w:after="120" w:line="360" w:lineRule="auto"/>
        <w:jc w:val="both"/>
        <w:rPr>
          <w:rFonts w:ascii="Trebuchet MS" w:hAnsi="Trebuchet MS"/>
          <w:sz w:val="20"/>
          <w:szCs w:val="20"/>
        </w:rPr>
      </w:pPr>
    </w:p>
    <w:p w14:paraId="0A1A1666" w14:textId="1AA3195D" w:rsidR="00941EEE" w:rsidRDefault="00FA6336" w:rsidP="007D39B1">
      <w:pPr>
        <w:spacing w:after="120" w:line="360" w:lineRule="auto"/>
        <w:jc w:val="both"/>
        <w:rPr>
          <w:rFonts w:ascii="Trebuchet MS" w:hAnsi="Trebuchet MS" w:cs="Arial"/>
          <w:sz w:val="20"/>
        </w:rPr>
      </w:pPr>
      <w:r w:rsidRPr="00BB3EBB">
        <w:rPr>
          <w:rFonts w:ascii="Trebuchet MS" w:hAnsi="Trebuchet MS"/>
          <w:b/>
          <w:bCs/>
          <w:sz w:val="20"/>
          <w:szCs w:val="20"/>
        </w:rPr>
        <w:lastRenderedPageBreak/>
        <w:t>6</w:t>
      </w:r>
      <w:r w:rsidR="007D39B1" w:rsidRPr="00BB3EBB">
        <w:rPr>
          <w:rFonts w:ascii="Trebuchet MS" w:hAnsi="Trebuchet MS"/>
          <w:b/>
          <w:bCs/>
          <w:sz w:val="20"/>
          <w:szCs w:val="20"/>
        </w:rPr>
        <w:t xml:space="preserve"> - Âmbito do recrutamento</w:t>
      </w:r>
      <w:r w:rsidR="00B9074C" w:rsidRPr="00BB3EBB">
        <w:rPr>
          <w:rFonts w:ascii="Trebuchet MS" w:hAnsi="Trebuchet MS"/>
          <w:sz w:val="20"/>
          <w:szCs w:val="20"/>
        </w:rPr>
        <w:t xml:space="preserve"> -</w:t>
      </w:r>
      <w:r w:rsidR="00040C24" w:rsidRPr="00BB3EBB">
        <w:rPr>
          <w:rFonts w:ascii="Trebuchet MS" w:hAnsi="Trebuchet MS"/>
          <w:sz w:val="20"/>
          <w:szCs w:val="20"/>
        </w:rPr>
        <w:t xml:space="preserve"> O presente recrutamento foi pre</w:t>
      </w:r>
      <w:r w:rsidR="007D39B1" w:rsidRPr="00BB3EBB">
        <w:rPr>
          <w:rFonts w:ascii="Trebuchet MS" w:hAnsi="Trebuchet MS"/>
          <w:sz w:val="20"/>
          <w:szCs w:val="20"/>
        </w:rPr>
        <w:t>cedido do</w:t>
      </w:r>
      <w:r w:rsidR="007D39B1" w:rsidRPr="00BB3EBB">
        <w:rPr>
          <w:rFonts w:ascii="Trebuchet MS" w:hAnsi="Trebuchet MS" w:cs="Arial"/>
          <w:sz w:val="20"/>
          <w:szCs w:val="20"/>
        </w:rPr>
        <w:t xml:space="preserve"> </w:t>
      </w:r>
      <w:r w:rsidR="002D0436" w:rsidRPr="00BB3EBB">
        <w:rPr>
          <w:rFonts w:ascii="Trebuchet MS" w:hAnsi="Trebuchet MS" w:cs="Arial"/>
          <w:sz w:val="20"/>
        </w:rPr>
        <w:t xml:space="preserve">despacho n.º </w:t>
      </w:r>
      <w:bookmarkStart w:id="6" w:name="_Hlk44788449"/>
      <w:r w:rsidR="00523449" w:rsidRPr="00BB3EBB">
        <w:rPr>
          <w:rFonts w:ascii="Trebuchet MS" w:hAnsi="Trebuchet MS" w:cs="Arial"/>
          <w:sz w:val="20"/>
        </w:rPr>
        <w:t>442/2020/MF de 30 de junho de 2020</w:t>
      </w:r>
      <w:r w:rsidR="00212169">
        <w:rPr>
          <w:rFonts w:ascii="Trebuchet MS" w:hAnsi="Trebuchet MS" w:cs="Arial"/>
          <w:sz w:val="20"/>
        </w:rPr>
        <w:t>,</w:t>
      </w:r>
      <w:r w:rsidR="00523449" w:rsidRPr="00BB3EBB">
        <w:rPr>
          <w:rFonts w:ascii="Trebuchet MS" w:hAnsi="Trebuchet MS" w:cs="Arial"/>
          <w:sz w:val="20"/>
        </w:rPr>
        <w:t xml:space="preserve"> </w:t>
      </w:r>
      <w:bookmarkEnd w:id="6"/>
      <w:r w:rsidR="00212169" w:rsidRPr="00212169">
        <w:rPr>
          <w:rFonts w:ascii="Trebuchet MS" w:hAnsi="Trebuchet MS" w:cs="Arial"/>
          <w:sz w:val="20"/>
        </w:rPr>
        <w:t>de Sua Excelência o Ministro de Estado e das Finanças, de modo a possibilitar o recrutamento de trabalhadores com ou sem vínculo de emprego público, de acordo com os n. os 3 e 4 do artigo 30.º da LTFP.</w:t>
      </w:r>
    </w:p>
    <w:p w14:paraId="60F919B2" w14:textId="4F5BB308" w:rsidR="001F0093" w:rsidRDefault="00FA6336" w:rsidP="001F0093">
      <w:pPr>
        <w:spacing w:line="360" w:lineRule="auto"/>
        <w:jc w:val="both"/>
        <w:rPr>
          <w:rFonts w:ascii="Trebuchet MS" w:hAnsi="Trebuchet MS"/>
          <w:sz w:val="20"/>
          <w:szCs w:val="20"/>
        </w:rPr>
      </w:pPr>
      <w:r>
        <w:rPr>
          <w:rFonts w:ascii="Trebuchet MS" w:hAnsi="Trebuchet MS"/>
          <w:b/>
          <w:bCs/>
          <w:sz w:val="20"/>
          <w:szCs w:val="20"/>
        </w:rPr>
        <w:t>7</w:t>
      </w:r>
      <w:r w:rsidR="00CB3D80" w:rsidRPr="00922DAC">
        <w:rPr>
          <w:rFonts w:ascii="Trebuchet MS" w:hAnsi="Trebuchet MS"/>
          <w:b/>
          <w:bCs/>
          <w:sz w:val="20"/>
          <w:szCs w:val="20"/>
        </w:rPr>
        <w:t xml:space="preserve"> - Local de trabalho</w:t>
      </w:r>
      <w:r w:rsidR="00B9074C">
        <w:rPr>
          <w:rFonts w:ascii="Trebuchet MS" w:hAnsi="Trebuchet MS"/>
          <w:sz w:val="20"/>
          <w:szCs w:val="20"/>
        </w:rPr>
        <w:t xml:space="preserve"> -</w:t>
      </w:r>
      <w:r w:rsidR="00DC0C58">
        <w:rPr>
          <w:rFonts w:ascii="Trebuchet MS" w:hAnsi="Trebuchet MS"/>
          <w:sz w:val="20"/>
          <w:szCs w:val="20"/>
        </w:rPr>
        <w:t xml:space="preserve"> </w:t>
      </w:r>
      <w:r w:rsidR="001F0093">
        <w:rPr>
          <w:rFonts w:ascii="Trebuchet MS" w:hAnsi="Trebuchet MS"/>
          <w:sz w:val="20"/>
          <w:szCs w:val="20"/>
        </w:rPr>
        <w:t>Escola Profissional Agrícola Conde de S. Bento – Largo Abade Pedrosa, nº 1 – Apartado 194 – 4784-909 Santo Tirso.</w:t>
      </w:r>
    </w:p>
    <w:p w14:paraId="0BF00CEE" w14:textId="77777777" w:rsidR="001F0093" w:rsidRPr="00922DAC" w:rsidRDefault="001F0093" w:rsidP="001F0093">
      <w:pPr>
        <w:spacing w:line="360" w:lineRule="auto"/>
        <w:jc w:val="both"/>
        <w:rPr>
          <w:rFonts w:ascii="Trebuchet MS" w:hAnsi="Trebuchet MS"/>
          <w:color w:val="548DD4" w:themeColor="text2" w:themeTint="99"/>
          <w:sz w:val="20"/>
          <w:szCs w:val="20"/>
        </w:rPr>
      </w:pPr>
    </w:p>
    <w:p w14:paraId="55F1AAC5" w14:textId="164430BD" w:rsidR="00B86482" w:rsidRDefault="00FA6336" w:rsidP="00B86482">
      <w:pPr>
        <w:spacing w:after="120" w:line="360" w:lineRule="auto"/>
        <w:jc w:val="both"/>
        <w:rPr>
          <w:rFonts w:ascii="Trebuchet MS" w:hAnsi="Trebuchet MS"/>
          <w:sz w:val="20"/>
          <w:szCs w:val="20"/>
        </w:rPr>
      </w:pPr>
      <w:r>
        <w:rPr>
          <w:rFonts w:ascii="Trebuchet MS" w:hAnsi="Trebuchet MS"/>
          <w:b/>
          <w:bCs/>
          <w:sz w:val="20"/>
          <w:szCs w:val="20"/>
        </w:rPr>
        <w:t>8</w:t>
      </w:r>
      <w:r w:rsidR="00CB3D80" w:rsidRPr="00922DAC">
        <w:rPr>
          <w:rFonts w:ascii="Trebuchet MS" w:hAnsi="Trebuchet MS"/>
          <w:b/>
          <w:bCs/>
          <w:sz w:val="20"/>
          <w:szCs w:val="20"/>
        </w:rPr>
        <w:t xml:space="preserve"> –</w:t>
      </w:r>
      <w:r w:rsidR="00CB3D80" w:rsidRPr="00922DAC">
        <w:rPr>
          <w:rFonts w:ascii="Trebuchet MS" w:hAnsi="Trebuchet MS"/>
          <w:sz w:val="20"/>
          <w:szCs w:val="20"/>
        </w:rPr>
        <w:t xml:space="preserve"> </w:t>
      </w:r>
      <w:r w:rsidR="00CB3D80" w:rsidRPr="00527041">
        <w:rPr>
          <w:rFonts w:ascii="Trebuchet MS" w:hAnsi="Trebuchet MS"/>
          <w:b/>
          <w:bCs/>
          <w:sz w:val="20"/>
          <w:szCs w:val="20"/>
        </w:rPr>
        <w:t xml:space="preserve">Caracterização do posto de </w:t>
      </w:r>
      <w:proofErr w:type="gramStart"/>
      <w:r w:rsidR="00CB3D80" w:rsidRPr="00527041">
        <w:rPr>
          <w:rFonts w:ascii="Trebuchet MS" w:hAnsi="Trebuchet MS"/>
          <w:b/>
          <w:bCs/>
          <w:sz w:val="20"/>
          <w:szCs w:val="20"/>
        </w:rPr>
        <w:t>trabalho</w:t>
      </w:r>
      <w:r w:rsidR="00B86482" w:rsidRPr="00B86482">
        <w:rPr>
          <w:rFonts w:ascii="Trebuchet MS" w:hAnsi="Trebuchet MS"/>
          <w:sz w:val="20"/>
          <w:szCs w:val="20"/>
        </w:rPr>
        <w:t xml:space="preserve"> - Os</w:t>
      </w:r>
      <w:proofErr w:type="gramEnd"/>
      <w:r w:rsidR="00B86482" w:rsidRPr="00B86482">
        <w:rPr>
          <w:rFonts w:ascii="Trebuchet MS" w:hAnsi="Trebuchet MS"/>
          <w:sz w:val="20"/>
          <w:szCs w:val="20"/>
        </w:rPr>
        <w:t xml:space="preserve"> postos de trabalho a ocupar caracterizam-se pelo exercício de funções na carreira e categoria de assistente operacional, tal como descrito no Anexo referido no n.º 2 do artigo 88.º da LTFP, e de acordo com as atividades inerentes às de auxiliar de ação educativa, de acordo designadamente com o seguinte perfil de competências: </w:t>
      </w:r>
    </w:p>
    <w:p w14:paraId="321C16CB" w14:textId="77777777" w:rsidR="001F0093" w:rsidRPr="00B86482" w:rsidRDefault="001F0093" w:rsidP="001F0093">
      <w:pPr>
        <w:spacing w:after="120" w:line="360" w:lineRule="auto"/>
        <w:jc w:val="both"/>
        <w:rPr>
          <w:rFonts w:ascii="Trebuchet MS" w:hAnsi="Trebuchet MS"/>
          <w:i/>
          <w:iCs/>
          <w:sz w:val="20"/>
          <w:szCs w:val="20"/>
        </w:rPr>
      </w:pPr>
      <w:r>
        <w:rPr>
          <w:rFonts w:ascii="Trebuchet MS" w:hAnsi="Trebuchet MS"/>
          <w:i/>
          <w:iCs/>
          <w:sz w:val="20"/>
          <w:szCs w:val="20"/>
        </w:rPr>
        <w:t xml:space="preserve">a) </w:t>
      </w:r>
      <w:r w:rsidRPr="00B86482">
        <w:rPr>
          <w:rFonts w:ascii="Trebuchet MS" w:hAnsi="Trebuchet MS"/>
          <w:i/>
          <w:iCs/>
          <w:sz w:val="20"/>
          <w:szCs w:val="20"/>
        </w:rPr>
        <w:t xml:space="preserve">Exercer as tarefas de atendimento e encaminhamento dos utilizadores </w:t>
      </w:r>
      <w:proofErr w:type="gramStart"/>
      <w:r w:rsidRPr="00B86482">
        <w:rPr>
          <w:rFonts w:ascii="Trebuchet MS" w:hAnsi="Trebuchet MS"/>
          <w:i/>
          <w:iCs/>
          <w:sz w:val="20"/>
          <w:szCs w:val="20"/>
        </w:rPr>
        <w:t>da</w:t>
      </w:r>
      <w:r>
        <w:rPr>
          <w:rFonts w:ascii="Trebuchet MS" w:hAnsi="Trebuchet MS"/>
          <w:i/>
          <w:iCs/>
          <w:sz w:val="20"/>
          <w:szCs w:val="20"/>
        </w:rPr>
        <w:t xml:space="preserve">  Escola</w:t>
      </w:r>
      <w:proofErr w:type="gramEnd"/>
      <w:r w:rsidRPr="00B86482">
        <w:rPr>
          <w:rFonts w:ascii="Trebuchet MS" w:hAnsi="Trebuchet MS"/>
          <w:i/>
          <w:iCs/>
          <w:sz w:val="20"/>
          <w:szCs w:val="20"/>
        </w:rPr>
        <w:t xml:space="preserve">; </w:t>
      </w:r>
    </w:p>
    <w:p w14:paraId="7AA34275" w14:textId="77777777" w:rsidR="001F0093" w:rsidRPr="00B86482" w:rsidRDefault="001F0093" w:rsidP="001F0093">
      <w:pPr>
        <w:spacing w:after="120" w:line="360" w:lineRule="auto"/>
        <w:jc w:val="both"/>
        <w:rPr>
          <w:rFonts w:ascii="Trebuchet MS" w:hAnsi="Trebuchet MS"/>
          <w:i/>
          <w:iCs/>
          <w:sz w:val="20"/>
          <w:szCs w:val="20"/>
        </w:rPr>
      </w:pPr>
      <w:proofErr w:type="gramStart"/>
      <w:r w:rsidRPr="00B86482">
        <w:rPr>
          <w:rFonts w:ascii="Trebuchet MS" w:hAnsi="Trebuchet MS"/>
          <w:i/>
          <w:iCs/>
          <w:sz w:val="20"/>
          <w:szCs w:val="20"/>
        </w:rPr>
        <w:t>b) Prestar</w:t>
      </w:r>
      <w:proofErr w:type="gramEnd"/>
      <w:r w:rsidRPr="00B86482">
        <w:rPr>
          <w:rFonts w:ascii="Trebuchet MS" w:hAnsi="Trebuchet MS"/>
          <w:i/>
          <w:iCs/>
          <w:sz w:val="20"/>
          <w:szCs w:val="20"/>
        </w:rPr>
        <w:t xml:space="preserve"> informações, utilizar equipamentos de comunicação, incluindo estabelecer ligações telefónicas, receber e transmitir mensagens;</w:t>
      </w:r>
    </w:p>
    <w:p w14:paraId="6439851A" w14:textId="77777777" w:rsidR="001F0093" w:rsidRPr="00B86482" w:rsidRDefault="001F0093" w:rsidP="001F0093">
      <w:pPr>
        <w:spacing w:after="120" w:line="360" w:lineRule="auto"/>
        <w:jc w:val="both"/>
        <w:rPr>
          <w:rFonts w:ascii="Trebuchet MS" w:hAnsi="Trebuchet MS"/>
          <w:i/>
          <w:iCs/>
          <w:sz w:val="20"/>
          <w:szCs w:val="20"/>
        </w:rPr>
      </w:pPr>
      <w:proofErr w:type="gramStart"/>
      <w:r w:rsidRPr="00B86482">
        <w:rPr>
          <w:rFonts w:ascii="Trebuchet MS" w:hAnsi="Trebuchet MS"/>
          <w:i/>
          <w:iCs/>
          <w:sz w:val="20"/>
          <w:szCs w:val="20"/>
        </w:rPr>
        <w:t>c) Providenciar</w:t>
      </w:r>
      <w:proofErr w:type="gramEnd"/>
      <w:r w:rsidRPr="00B86482">
        <w:rPr>
          <w:rFonts w:ascii="Trebuchet MS" w:hAnsi="Trebuchet MS"/>
          <w:i/>
          <w:iCs/>
          <w:sz w:val="20"/>
          <w:szCs w:val="20"/>
        </w:rPr>
        <w:t xml:space="preserve"> a limpeza, arrumação, conservação e boa utilização das instalações, bem como do material e equipamento didático e informático necessário ao desenvolvimento do processo educativo; </w:t>
      </w:r>
    </w:p>
    <w:p w14:paraId="0DB4275E" w14:textId="2538D229" w:rsidR="001F0093" w:rsidRPr="00B86482" w:rsidRDefault="001F0093" w:rsidP="001F0093">
      <w:pPr>
        <w:spacing w:after="120" w:line="360" w:lineRule="auto"/>
        <w:jc w:val="both"/>
        <w:rPr>
          <w:rFonts w:ascii="Trebuchet MS" w:hAnsi="Trebuchet MS"/>
          <w:i/>
          <w:iCs/>
          <w:sz w:val="20"/>
          <w:szCs w:val="20"/>
        </w:rPr>
      </w:pPr>
      <w:proofErr w:type="gramStart"/>
      <w:r w:rsidRPr="00B86482">
        <w:rPr>
          <w:rFonts w:ascii="Trebuchet MS" w:hAnsi="Trebuchet MS"/>
          <w:i/>
          <w:iCs/>
          <w:sz w:val="20"/>
          <w:szCs w:val="20"/>
        </w:rPr>
        <w:t>d) Exercer</w:t>
      </w:r>
      <w:proofErr w:type="gramEnd"/>
      <w:r w:rsidRPr="00B86482">
        <w:rPr>
          <w:rFonts w:ascii="Trebuchet MS" w:hAnsi="Trebuchet MS"/>
          <w:i/>
          <w:iCs/>
          <w:sz w:val="20"/>
          <w:szCs w:val="20"/>
        </w:rPr>
        <w:t xml:space="preserve"> a</w:t>
      </w:r>
      <w:r>
        <w:rPr>
          <w:rFonts w:ascii="Trebuchet MS" w:hAnsi="Trebuchet MS"/>
          <w:i/>
          <w:iCs/>
          <w:sz w:val="20"/>
          <w:szCs w:val="20"/>
        </w:rPr>
        <w:t>tividades de apoio aos</w:t>
      </w:r>
      <w:r w:rsidRPr="00B86482">
        <w:rPr>
          <w:rFonts w:ascii="Trebuchet MS" w:hAnsi="Trebuchet MS"/>
          <w:i/>
          <w:iCs/>
          <w:sz w:val="20"/>
          <w:szCs w:val="20"/>
        </w:rPr>
        <w:t xml:space="preserve"> laboratórios, </w:t>
      </w:r>
      <w:r>
        <w:rPr>
          <w:rFonts w:ascii="Trebuchet MS" w:hAnsi="Trebuchet MS"/>
          <w:i/>
          <w:iCs/>
          <w:sz w:val="20"/>
          <w:szCs w:val="20"/>
        </w:rPr>
        <w:t xml:space="preserve">cozinha, </w:t>
      </w:r>
      <w:r w:rsidRPr="00B86482">
        <w:rPr>
          <w:rFonts w:ascii="Trebuchet MS" w:hAnsi="Trebuchet MS"/>
          <w:i/>
          <w:iCs/>
          <w:sz w:val="20"/>
          <w:szCs w:val="20"/>
        </w:rPr>
        <w:t>refeitório, bar</w:t>
      </w:r>
      <w:r w:rsidR="005019A3" w:rsidRPr="00D34629">
        <w:rPr>
          <w:rFonts w:ascii="Trebuchet MS" w:hAnsi="Trebuchet MS"/>
          <w:i/>
          <w:iCs/>
          <w:sz w:val="20"/>
          <w:szCs w:val="20"/>
        </w:rPr>
        <w:t>, reprografia, internato/residência de estudantes</w:t>
      </w:r>
      <w:r w:rsidRPr="00B86482">
        <w:rPr>
          <w:rFonts w:ascii="Trebuchet MS" w:hAnsi="Trebuchet MS"/>
          <w:i/>
          <w:iCs/>
          <w:sz w:val="20"/>
          <w:szCs w:val="20"/>
        </w:rPr>
        <w:t xml:space="preserve"> e biblioteca</w:t>
      </w:r>
      <w:r>
        <w:rPr>
          <w:rFonts w:ascii="Trebuchet MS" w:hAnsi="Trebuchet MS"/>
          <w:i/>
          <w:iCs/>
          <w:sz w:val="20"/>
          <w:szCs w:val="20"/>
        </w:rPr>
        <w:t xml:space="preserve"> </w:t>
      </w:r>
      <w:r w:rsidRPr="00B86482">
        <w:rPr>
          <w:rFonts w:ascii="Trebuchet MS" w:hAnsi="Trebuchet MS"/>
          <w:i/>
          <w:iCs/>
          <w:sz w:val="20"/>
          <w:szCs w:val="20"/>
        </w:rPr>
        <w:t>escolar, de modo a permitir o seu normal funcionamento;</w:t>
      </w:r>
    </w:p>
    <w:p w14:paraId="5356EA5C" w14:textId="77777777" w:rsidR="001F0093" w:rsidRPr="00B86482" w:rsidRDefault="001F0093" w:rsidP="001F0093">
      <w:pPr>
        <w:spacing w:after="120" w:line="360" w:lineRule="auto"/>
        <w:jc w:val="both"/>
        <w:rPr>
          <w:rFonts w:ascii="Trebuchet MS" w:hAnsi="Trebuchet MS"/>
          <w:i/>
          <w:iCs/>
          <w:sz w:val="20"/>
          <w:szCs w:val="20"/>
        </w:rPr>
      </w:pPr>
      <w:proofErr w:type="gramStart"/>
      <w:r w:rsidRPr="00B86482">
        <w:rPr>
          <w:rFonts w:ascii="Trebuchet MS" w:hAnsi="Trebuchet MS"/>
          <w:i/>
          <w:iCs/>
          <w:sz w:val="20"/>
          <w:szCs w:val="20"/>
        </w:rPr>
        <w:t>e) Reproduzir</w:t>
      </w:r>
      <w:proofErr w:type="gramEnd"/>
      <w:r w:rsidRPr="00B86482">
        <w:rPr>
          <w:rFonts w:ascii="Trebuchet MS" w:hAnsi="Trebuchet MS"/>
          <w:i/>
          <w:iCs/>
          <w:sz w:val="20"/>
          <w:szCs w:val="20"/>
        </w:rPr>
        <w:t xml:space="preserve"> documentos com utilização de equipamento próprio, assegurando a sua manutenção e gestão de stocks necessários ao seu funcionamento;</w:t>
      </w:r>
    </w:p>
    <w:p w14:paraId="4869A184" w14:textId="77777777" w:rsidR="001F0093" w:rsidRPr="00B86482" w:rsidRDefault="001F0093" w:rsidP="001F0093">
      <w:pPr>
        <w:spacing w:after="120" w:line="360" w:lineRule="auto"/>
        <w:jc w:val="both"/>
        <w:rPr>
          <w:rFonts w:ascii="Trebuchet MS" w:hAnsi="Trebuchet MS"/>
          <w:i/>
          <w:iCs/>
          <w:sz w:val="20"/>
          <w:szCs w:val="20"/>
        </w:rPr>
      </w:pPr>
      <w:proofErr w:type="gramStart"/>
      <w:r w:rsidRPr="00B86482">
        <w:rPr>
          <w:rFonts w:ascii="Trebuchet MS" w:hAnsi="Trebuchet MS"/>
          <w:i/>
          <w:iCs/>
          <w:sz w:val="20"/>
          <w:szCs w:val="20"/>
        </w:rPr>
        <w:t>f) Participar</w:t>
      </w:r>
      <w:proofErr w:type="gramEnd"/>
      <w:r w:rsidRPr="00B86482">
        <w:rPr>
          <w:rFonts w:ascii="Trebuchet MS" w:hAnsi="Trebuchet MS"/>
          <w:i/>
          <w:iCs/>
          <w:sz w:val="20"/>
          <w:szCs w:val="20"/>
        </w:rPr>
        <w:t xml:space="preserve"> com os docentes no acompanhamento </w:t>
      </w:r>
      <w:r>
        <w:rPr>
          <w:rFonts w:ascii="Trebuchet MS" w:hAnsi="Trebuchet MS"/>
          <w:i/>
          <w:iCs/>
          <w:sz w:val="20"/>
          <w:szCs w:val="20"/>
        </w:rPr>
        <w:t>dos</w:t>
      </w:r>
      <w:r w:rsidRPr="00B86482">
        <w:rPr>
          <w:rFonts w:ascii="Trebuchet MS" w:hAnsi="Trebuchet MS"/>
          <w:i/>
          <w:iCs/>
          <w:sz w:val="20"/>
          <w:szCs w:val="20"/>
        </w:rPr>
        <w:t xml:space="preserve"> jovens com vista a assegurar um bom ambiente educativo;</w:t>
      </w:r>
    </w:p>
    <w:p w14:paraId="1766137B" w14:textId="77777777" w:rsidR="001F0093" w:rsidRPr="00B86482" w:rsidRDefault="001F0093" w:rsidP="001F0093">
      <w:pPr>
        <w:spacing w:after="120" w:line="360" w:lineRule="auto"/>
        <w:jc w:val="both"/>
        <w:rPr>
          <w:rFonts w:ascii="Trebuchet MS" w:hAnsi="Trebuchet MS"/>
          <w:i/>
          <w:iCs/>
          <w:sz w:val="20"/>
          <w:szCs w:val="20"/>
        </w:rPr>
      </w:pPr>
      <w:proofErr w:type="gramStart"/>
      <w:r w:rsidRPr="00B86482">
        <w:rPr>
          <w:rFonts w:ascii="Trebuchet MS" w:hAnsi="Trebuchet MS"/>
          <w:i/>
          <w:iCs/>
          <w:sz w:val="20"/>
          <w:szCs w:val="20"/>
        </w:rPr>
        <w:t>g) Cooperar</w:t>
      </w:r>
      <w:proofErr w:type="gramEnd"/>
      <w:r w:rsidRPr="00B86482">
        <w:rPr>
          <w:rFonts w:ascii="Trebuchet MS" w:hAnsi="Trebuchet MS"/>
          <w:i/>
          <w:iCs/>
          <w:sz w:val="20"/>
          <w:szCs w:val="20"/>
        </w:rPr>
        <w:t xml:space="preserve"> nas atividades que visem a segurança </w:t>
      </w:r>
      <w:r>
        <w:rPr>
          <w:rFonts w:ascii="Trebuchet MS" w:hAnsi="Trebuchet MS"/>
          <w:i/>
          <w:iCs/>
          <w:sz w:val="20"/>
          <w:szCs w:val="20"/>
        </w:rPr>
        <w:t>dos</w:t>
      </w:r>
      <w:r w:rsidRPr="00B86482">
        <w:rPr>
          <w:rFonts w:ascii="Trebuchet MS" w:hAnsi="Trebuchet MS"/>
          <w:i/>
          <w:iCs/>
          <w:sz w:val="20"/>
          <w:szCs w:val="20"/>
        </w:rPr>
        <w:t xml:space="preserve"> jovens na escola;</w:t>
      </w:r>
    </w:p>
    <w:p w14:paraId="420616F2" w14:textId="77777777" w:rsidR="001F0093" w:rsidRDefault="001F0093" w:rsidP="001F0093">
      <w:pPr>
        <w:spacing w:after="120" w:line="360" w:lineRule="auto"/>
        <w:jc w:val="both"/>
        <w:rPr>
          <w:rFonts w:ascii="Trebuchet MS" w:hAnsi="Trebuchet MS"/>
          <w:i/>
          <w:iCs/>
          <w:sz w:val="20"/>
          <w:szCs w:val="20"/>
        </w:rPr>
      </w:pPr>
      <w:proofErr w:type="gramStart"/>
      <w:r w:rsidRPr="00B86482">
        <w:rPr>
          <w:rFonts w:ascii="Trebuchet MS" w:hAnsi="Trebuchet MS"/>
          <w:i/>
          <w:iCs/>
          <w:sz w:val="20"/>
          <w:szCs w:val="20"/>
        </w:rPr>
        <w:t>h) Prestar</w:t>
      </w:r>
      <w:proofErr w:type="gramEnd"/>
      <w:r w:rsidRPr="00B86482">
        <w:rPr>
          <w:rFonts w:ascii="Trebuchet MS" w:hAnsi="Trebuchet MS"/>
          <w:i/>
          <w:iCs/>
          <w:sz w:val="20"/>
          <w:szCs w:val="20"/>
        </w:rPr>
        <w:t xml:space="preserve"> apoio e assistência em situações de primeiros socorros e, em cas</w:t>
      </w:r>
      <w:r>
        <w:rPr>
          <w:rFonts w:ascii="Trebuchet MS" w:hAnsi="Trebuchet MS"/>
          <w:i/>
          <w:iCs/>
          <w:sz w:val="20"/>
          <w:szCs w:val="20"/>
        </w:rPr>
        <w:t>o de necessidade, acompanhar</w:t>
      </w:r>
      <w:r w:rsidRPr="00B86482">
        <w:rPr>
          <w:rFonts w:ascii="Trebuchet MS" w:hAnsi="Trebuchet MS"/>
          <w:i/>
          <w:iCs/>
          <w:sz w:val="20"/>
          <w:szCs w:val="20"/>
        </w:rPr>
        <w:t xml:space="preserve"> o aluno à unidade de prestação de cuidados de saúde;</w:t>
      </w:r>
    </w:p>
    <w:p w14:paraId="7EAB23C4" w14:textId="09956504" w:rsidR="001F0093" w:rsidRDefault="001F0093" w:rsidP="001F0093">
      <w:pPr>
        <w:spacing w:after="120" w:line="360" w:lineRule="auto"/>
        <w:jc w:val="both"/>
        <w:rPr>
          <w:rFonts w:ascii="Trebuchet MS" w:hAnsi="Trebuchet MS"/>
          <w:i/>
          <w:iCs/>
          <w:sz w:val="20"/>
          <w:szCs w:val="20"/>
        </w:rPr>
      </w:pPr>
      <w:proofErr w:type="gramStart"/>
      <w:r>
        <w:rPr>
          <w:rFonts w:ascii="Trebuchet MS" w:hAnsi="Trebuchet MS"/>
          <w:i/>
          <w:iCs/>
          <w:sz w:val="20"/>
          <w:szCs w:val="20"/>
        </w:rPr>
        <w:t>i) Exercer</w:t>
      </w:r>
      <w:proofErr w:type="gramEnd"/>
      <w:r>
        <w:rPr>
          <w:rFonts w:ascii="Trebuchet MS" w:hAnsi="Trebuchet MS"/>
          <w:i/>
          <w:iCs/>
          <w:sz w:val="20"/>
          <w:szCs w:val="20"/>
        </w:rPr>
        <w:t xml:space="preserve"> atividades de limpeza, alimentação</w:t>
      </w:r>
      <w:r w:rsidR="005019A3">
        <w:rPr>
          <w:rFonts w:ascii="Trebuchet MS" w:hAnsi="Trebuchet MS"/>
          <w:i/>
          <w:iCs/>
          <w:sz w:val="20"/>
          <w:szCs w:val="20"/>
        </w:rPr>
        <w:t xml:space="preserve"> e ordenha na vacaria da Escola, </w:t>
      </w:r>
      <w:r w:rsidR="005019A3" w:rsidRPr="00D34629">
        <w:rPr>
          <w:rFonts w:ascii="Trebuchet MS" w:hAnsi="Trebuchet MS"/>
          <w:i/>
          <w:iCs/>
          <w:sz w:val="20"/>
          <w:szCs w:val="20"/>
        </w:rPr>
        <w:t>incluindo trabalhos aos fins de semana, em rotatividade;</w:t>
      </w:r>
    </w:p>
    <w:p w14:paraId="06881EF3" w14:textId="77777777" w:rsidR="001F0093" w:rsidRPr="00B86482" w:rsidRDefault="001F0093" w:rsidP="001F0093">
      <w:pPr>
        <w:spacing w:after="120" w:line="360" w:lineRule="auto"/>
        <w:jc w:val="both"/>
        <w:rPr>
          <w:rFonts w:ascii="Trebuchet MS" w:hAnsi="Trebuchet MS"/>
          <w:i/>
          <w:iCs/>
          <w:sz w:val="20"/>
          <w:szCs w:val="20"/>
        </w:rPr>
      </w:pPr>
      <w:r>
        <w:rPr>
          <w:rFonts w:ascii="Trebuchet MS" w:hAnsi="Trebuchet MS"/>
          <w:i/>
          <w:iCs/>
          <w:sz w:val="20"/>
          <w:szCs w:val="20"/>
        </w:rPr>
        <w:t>j) Apoio aos trabalhos de campo e jardinagem;</w:t>
      </w:r>
    </w:p>
    <w:p w14:paraId="2F1816C9" w14:textId="4351057F" w:rsidR="001F0093" w:rsidRPr="00D34629" w:rsidRDefault="001F0093" w:rsidP="001F0093">
      <w:pPr>
        <w:spacing w:after="120" w:line="360" w:lineRule="auto"/>
        <w:jc w:val="both"/>
        <w:rPr>
          <w:rFonts w:ascii="Trebuchet MS" w:hAnsi="Trebuchet MS"/>
          <w:i/>
          <w:iCs/>
          <w:sz w:val="20"/>
          <w:szCs w:val="20"/>
        </w:rPr>
      </w:pPr>
      <w:proofErr w:type="gramStart"/>
      <w:r>
        <w:rPr>
          <w:rFonts w:ascii="Trebuchet MS" w:hAnsi="Trebuchet MS"/>
          <w:i/>
          <w:iCs/>
          <w:sz w:val="20"/>
          <w:szCs w:val="20"/>
        </w:rPr>
        <w:t>l</w:t>
      </w:r>
      <w:r w:rsidRPr="00B86482">
        <w:rPr>
          <w:rFonts w:ascii="Trebuchet MS" w:hAnsi="Trebuchet MS"/>
          <w:i/>
          <w:iCs/>
          <w:sz w:val="20"/>
          <w:szCs w:val="20"/>
        </w:rPr>
        <w:t>) Efetuar</w:t>
      </w:r>
      <w:proofErr w:type="gramEnd"/>
      <w:r w:rsidRPr="00B86482">
        <w:rPr>
          <w:rFonts w:ascii="Trebuchet MS" w:hAnsi="Trebuchet MS"/>
          <w:i/>
          <w:iCs/>
          <w:sz w:val="20"/>
          <w:szCs w:val="20"/>
        </w:rPr>
        <w:t xml:space="preserve">, no interior e exterior, tarefas de apoio de modo a permitir o normal funcionamento dos </w:t>
      </w:r>
      <w:r w:rsidRPr="00D34629">
        <w:rPr>
          <w:rFonts w:ascii="Trebuchet MS" w:hAnsi="Trebuchet MS"/>
          <w:i/>
          <w:iCs/>
          <w:sz w:val="20"/>
          <w:szCs w:val="20"/>
        </w:rPr>
        <w:t>serviços.</w:t>
      </w:r>
    </w:p>
    <w:p w14:paraId="164CB813" w14:textId="67952A28" w:rsidR="005019A3" w:rsidRPr="00B86482" w:rsidRDefault="005019A3" w:rsidP="001F0093">
      <w:pPr>
        <w:spacing w:after="120" w:line="360" w:lineRule="auto"/>
        <w:jc w:val="both"/>
        <w:rPr>
          <w:rFonts w:ascii="Trebuchet MS" w:hAnsi="Trebuchet MS"/>
          <w:i/>
          <w:iCs/>
          <w:sz w:val="20"/>
          <w:szCs w:val="20"/>
        </w:rPr>
      </w:pPr>
      <w:proofErr w:type="gramStart"/>
      <w:r w:rsidRPr="00D34629">
        <w:rPr>
          <w:rFonts w:ascii="Trebuchet MS" w:hAnsi="Trebuchet MS"/>
          <w:i/>
          <w:iCs/>
          <w:sz w:val="20"/>
          <w:szCs w:val="20"/>
        </w:rPr>
        <w:t>m) Transportar</w:t>
      </w:r>
      <w:proofErr w:type="gramEnd"/>
      <w:r w:rsidRPr="00D34629">
        <w:rPr>
          <w:rFonts w:ascii="Trebuchet MS" w:hAnsi="Trebuchet MS"/>
          <w:i/>
          <w:iCs/>
          <w:sz w:val="20"/>
          <w:szCs w:val="20"/>
        </w:rPr>
        <w:t xml:space="preserve"> alunos, docentes e n</w:t>
      </w:r>
      <w:bookmarkStart w:id="7" w:name="_GoBack"/>
      <w:bookmarkEnd w:id="7"/>
      <w:r w:rsidRPr="00D34629">
        <w:rPr>
          <w:rFonts w:ascii="Trebuchet MS" w:hAnsi="Trebuchet MS"/>
          <w:i/>
          <w:iCs/>
          <w:sz w:val="20"/>
          <w:szCs w:val="20"/>
        </w:rPr>
        <w:t>ão docentes, colaborar na aquisição de produtos, utilizando os veículos da escola;</w:t>
      </w:r>
    </w:p>
    <w:p w14:paraId="2851A9CE" w14:textId="77777777" w:rsidR="00CB3D80" w:rsidRPr="00527041" w:rsidRDefault="00CB3D80" w:rsidP="00CB3D80">
      <w:pPr>
        <w:rPr>
          <w:rFonts w:ascii="Trebuchet MS" w:hAnsi="Trebuchet MS"/>
          <w:bCs/>
          <w:sz w:val="20"/>
          <w:szCs w:val="20"/>
        </w:rPr>
      </w:pPr>
    </w:p>
    <w:p w14:paraId="7CE58DED" w14:textId="519DCC45" w:rsidR="004D5AEF" w:rsidRPr="00C55336" w:rsidRDefault="00FA6336" w:rsidP="00982BBA">
      <w:pPr>
        <w:spacing w:after="120" w:line="360" w:lineRule="auto"/>
        <w:jc w:val="both"/>
        <w:rPr>
          <w:rFonts w:ascii="Trebuchet MS" w:hAnsi="Trebuchet MS"/>
          <w:sz w:val="20"/>
          <w:szCs w:val="20"/>
        </w:rPr>
      </w:pPr>
      <w:r w:rsidRPr="00C55336">
        <w:rPr>
          <w:rFonts w:ascii="Trebuchet MS" w:hAnsi="Trebuchet MS"/>
          <w:b/>
          <w:bCs/>
          <w:sz w:val="20"/>
          <w:szCs w:val="20"/>
        </w:rPr>
        <w:t>9</w:t>
      </w:r>
      <w:r w:rsidR="008120FD" w:rsidRPr="00C55336">
        <w:rPr>
          <w:rFonts w:ascii="Trebuchet MS" w:hAnsi="Trebuchet MS"/>
          <w:b/>
          <w:bCs/>
          <w:sz w:val="20"/>
          <w:szCs w:val="20"/>
        </w:rPr>
        <w:t xml:space="preserve"> </w:t>
      </w:r>
      <w:r w:rsidR="008120FD" w:rsidRPr="00C55336">
        <w:rPr>
          <w:rFonts w:ascii="Trebuchet MS" w:hAnsi="Trebuchet MS"/>
          <w:sz w:val="20"/>
          <w:szCs w:val="20"/>
        </w:rPr>
        <w:t xml:space="preserve">– </w:t>
      </w:r>
      <w:r w:rsidR="00AA2F99" w:rsidRPr="00C55336">
        <w:rPr>
          <w:rFonts w:ascii="Trebuchet MS" w:hAnsi="Trebuchet MS"/>
          <w:b/>
          <w:bCs/>
          <w:sz w:val="20"/>
          <w:szCs w:val="20"/>
        </w:rPr>
        <w:t>Posicionamento remuneratório</w:t>
      </w:r>
      <w:r w:rsidR="00AA2F99" w:rsidRPr="00C55336">
        <w:rPr>
          <w:rFonts w:ascii="Trebuchet MS" w:hAnsi="Trebuchet MS"/>
          <w:sz w:val="20"/>
          <w:szCs w:val="20"/>
        </w:rPr>
        <w:t xml:space="preserve"> -</w:t>
      </w:r>
      <w:r w:rsidR="008120FD" w:rsidRPr="00C55336">
        <w:rPr>
          <w:rFonts w:ascii="Trebuchet MS" w:hAnsi="Trebuchet MS"/>
          <w:sz w:val="20"/>
          <w:szCs w:val="20"/>
        </w:rPr>
        <w:t xml:space="preserve"> </w:t>
      </w:r>
      <w:bookmarkStart w:id="8" w:name="_Hlk3820666"/>
      <w:r w:rsidR="00530C2A" w:rsidRPr="00C55336">
        <w:rPr>
          <w:rFonts w:ascii="Trebuchet MS" w:hAnsi="Trebuchet MS"/>
          <w:sz w:val="20"/>
          <w:szCs w:val="20"/>
        </w:rPr>
        <w:t>4</w:t>
      </w:r>
      <w:r w:rsidR="00D55E4D" w:rsidRPr="00C55336">
        <w:rPr>
          <w:rFonts w:ascii="Trebuchet MS" w:hAnsi="Trebuchet MS"/>
          <w:sz w:val="20"/>
          <w:szCs w:val="20"/>
        </w:rPr>
        <w:t xml:space="preserve">.ª posição remuneratória da categoria de assistente </w:t>
      </w:r>
      <w:r w:rsidR="00215D22" w:rsidRPr="00C55336">
        <w:rPr>
          <w:rFonts w:ascii="Trebuchet MS" w:hAnsi="Trebuchet MS"/>
          <w:sz w:val="20"/>
          <w:szCs w:val="20"/>
        </w:rPr>
        <w:t>operacional</w:t>
      </w:r>
      <w:bookmarkEnd w:id="8"/>
      <w:r w:rsidR="00D55E4D" w:rsidRPr="00C55336">
        <w:rPr>
          <w:rFonts w:ascii="Trebuchet MS" w:hAnsi="Trebuchet MS"/>
          <w:sz w:val="20"/>
          <w:szCs w:val="20"/>
        </w:rPr>
        <w:t xml:space="preserve">, nível </w:t>
      </w:r>
      <w:r w:rsidR="00530C2A" w:rsidRPr="00C55336">
        <w:rPr>
          <w:rFonts w:ascii="Trebuchet MS" w:hAnsi="Trebuchet MS"/>
          <w:sz w:val="20"/>
          <w:szCs w:val="20"/>
        </w:rPr>
        <w:t>4</w:t>
      </w:r>
      <w:r w:rsidR="00D55E4D" w:rsidRPr="00C55336">
        <w:rPr>
          <w:rFonts w:ascii="Trebuchet MS" w:hAnsi="Trebuchet MS"/>
          <w:sz w:val="20"/>
          <w:szCs w:val="20"/>
        </w:rPr>
        <w:t xml:space="preserve"> da tabela remuneratória única</w:t>
      </w:r>
      <w:r w:rsidR="0055688D" w:rsidRPr="00C55336">
        <w:rPr>
          <w:rFonts w:ascii="Trebuchet MS" w:hAnsi="Trebuchet MS"/>
          <w:sz w:val="20"/>
          <w:szCs w:val="20"/>
        </w:rPr>
        <w:t>,</w:t>
      </w:r>
      <w:r w:rsidR="00D55E4D" w:rsidRPr="00C55336">
        <w:rPr>
          <w:rFonts w:ascii="Trebuchet MS" w:hAnsi="Trebuchet MS"/>
          <w:sz w:val="20"/>
          <w:szCs w:val="20"/>
        </w:rPr>
        <w:t xml:space="preserve"> </w:t>
      </w:r>
      <w:r w:rsidR="0055688D" w:rsidRPr="00C55336">
        <w:rPr>
          <w:rFonts w:ascii="Trebuchet MS" w:hAnsi="Trebuchet MS"/>
          <w:sz w:val="20"/>
          <w:szCs w:val="20"/>
        </w:rPr>
        <w:t xml:space="preserve">à qual corresponde o montante pecuniário </w:t>
      </w:r>
      <w:bookmarkStart w:id="9" w:name="_Hlk3820675"/>
      <w:r w:rsidR="0055688D" w:rsidRPr="00C55336">
        <w:rPr>
          <w:rFonts w:ascii="Trebuchet MS" w:hAnsi="Trebuchet MS"/>
          <w:sz w:val="20"/>
          <w:szCs w:val="20"/>
        </w:rPr>
        <w:t xml:space="preserve">de </w:t>
      </w:r>
      <w:r w:rsidR="00294A22" w:rsidRPr="00294A22">
        <w:rPr>
          <w:rFonts w:ascii="Trebuchet MS" w:hAnsi="Trebuchet MS"/>
          <w:sz w:val="20"/>
          <w:szCs w:val="20"/>
        </w:rPr>
        <w:t>EUR:</w:t>
      </w:r>
      <w:r w:rsidR="00294A22">
        <w:t xml:space="preserve"> </w:t>
      </w:r>
      <w:r w:rsidR="00294A22" w:rsidRPr="00294A22">
        <w:rPr>
          <w:rFonts w:ascii="Trebuchet MS" w:hAnsi="Trebuchet MS"/>
          <w:sz w:val="20"/>
          <w:szCs w:val="20"/>
        </w:rPr>
        <w:t>645,07€</w:t>
      </w:r>
      <w:r w:rsidR="00294A22">
        <w:rPr>
          <w:rFonts w:ascii="Trebuchet MS" w:hAnsi="Trebuchet MS"/>
          <w:sz w:val="20"/>
          <w:szCs w:val="20"/>
        </w:rPr>
        <w:t xml:space="preserve"> </w:t>
      </w:r>
      <w:r w:rsidR="00530C2A" w:rsidRPr="00C55336">
        <w:rPr>
          <w:rFonts w:ascii="Trebuchet MS" w:hAnsi="Trebuchet MS"/>
          <w:sz w:val="20"/>
          <w:szCs w:val="20"/>
        </w:rPr>
        <w:t>(base remuneratória na Administração Pública</w:t>
      </w:r>
      <w:r w:rsidR="0055688D" w:rsidRPr="00C55336">
        <w:rPr>
          <w:rFonts w:ascii="Trebuchet MS" w:hAnsi="Trebuchet MS"/>
          <w:sz w:val="20"/>
          <w:szCs w:val="20"/>
        </w:rPr>
        <w:t>)</w:t>
      </w:r>
      <w:bookmarkEnd w:id="9"/>
      <w:r w:rsidR="0055688D" w:rsidRPr="00C55336">
        <w:rPr>
          <w:rFonts w:ascii="Trebuchet MS" w:hAnsi="Trebuchet MS"/>
          <w:sz w:val="20"/>
          <w:szCs w:val="20"/>
        </w:rPr>
        <w:t>.</w:t>
      </w:r>
    </w:p>
    <w:p w14:paraId="0D82B92F" w14:textId="4F7C1314" w:rsidR="00331D76" w:rsidRPr="00CA39F6" w:rsidRDefault="00527041" w:rsidP="00331D76">
      <w:pPr>
        <w:spacing w:after="120" w:line="360" w:lineRule="auto"/>
        <w:jc w:val="both"/>
        <w:rPr>
          <w:rFonts w:ascii="Trebuchet MS" w:hAnsi="Trebuchet MS"/>
          <w:sz w:val="20"/>
          <w:szCs w:val="20"/>
        </w:rPr>
      </w:pPr>
      <w:bookmarkStart w:id="10" w:name="_Hlk44780398"/>
      <w:r w:rsidRPr="00CA39F6">
        <w:rPr>
          <w:rFonts w:ascii="Trebuchet MS" w:hAnsi="Trebuchet MS"/>
          <w:sz w:val="20"/>
          <w:szCs w:val="20"/>
        </w:rPr>
        <w:lastRenderedPageBreak/>
        <w:t xml:space="preserve">9.1 - </w:t>
      </w:r>
      <w:r w:rsidR="004D5AEF" w:rsidRPr="00CA39F6">
        <w:rPr>
          <w:rFonts w:ascii="Trebuchet MS" w:hAnsi="Trebuchet MS"/>
          <w:sz w:val="20"/>
          <w:szCs w:val="20"/>
        </w:rPr>
        <w:t xml:space="preserve">Nos casos </w:t>
      </w:r>
      <w:r w:rsidR="00331D76" w:rsidRPr="00CA39F6">
        <w:rPr>
          <w:rFonts w:ascii="Trebuchet MS" w:hAnsi="Trebuchet MS"/>
          <w:sz w:val="20"/>
          <w:szCs w:val="20"/>
        </w:rPr>
        <w:t xml:space="preserve">previstos no número 2 do presente aviso, </w:t>
      </w:r>
      <w:bookmarkStart w:id="11" w:name="_Hlk3820691"/>
      <w:r w:rsidR="00331D76" w:rsidRPr="00CA39F6">
        <w:rPr>
          <w:rFonts w:ascii="Trebuchet MS" w:hAnsi="Trebuchet MS"/>
          <w:sz w:val="20"/>
          <w:szCs w:val="20"/>
        </w:rPr>
        <w:t xml:space="preserve">nos quais é aplicável o regime de contrato de trabalho a termo resolutivo, a remuneração base prevista é </w:t>
      </w:r>
      <w:r w:rsidR="00D32067" w:rsidRPr="00CA39F6">
        <w:rPr>
          <w:rFonts w:ascii="Trebuchet MS" w:hAnsi="Trebuchet MS"/>
          <w:sz w:val="20"/>
          <w:szCs w:val="20"/>
        </w:rPr>
        <w:t xml:space="preserve">também </w:t>
      </w:r>
      <w:r w:rsidR="00331D76" w:rsidRPr="00CA39F6">
        <w:rPr>
          <w:rFonts w:ascii="Trebuchet MS" w:hAnsi="Trebuchet MS"/>
          <w:sz w:val="20"/>
          <w:szCs w:val="20"/>
        </w:rPr>
        <w:t xml:space="preserve">a correspondente </w:t>
      </w:r>
      <w:bookmarkEnd w:id="11"/>
      <w:r w:rsidR="00EE4003" w:rsidRPr="00CA39F6">
        <w:rPr>
          <w:rFonts w:ascii="Trebuchet MS" w:hAnsi="Trebuchet MS"/>
          <w:sz w:val="20"/>
          <w:szCs w:val="20"/>
        </w:rPr>
        <w:t>à 4</w:t>
      </w:r>
      <w:r w:rsidR="00D32067" w:rsidRPr="00CA39F6">
        <w:rPr>
          <w:rFonts w:ascii="Trebuchet MS" w:hAnsi="Trebuchet MS"/>
          <w:sz w:val="20"/>
          <w:szCs w:val="20"/>
        </w:rPr>
        <w:t>.ª posição remuneratória da categoria de</w:t>
      </w:r>
      <w:r w:rsidR="00EE4003" w:rsidRPr="00CA39F6">
        <w:rPr>
          <w:rFonts w:ascii="Trebuchet MS" w:hAnsi="Trebuchet MS"/>
          <w:sz w:val="20"/>
          <w:szCs w:val="20"/>
        </w:rPr>
        <w:t xml:space="preserve"> assistente operacional, nível 4</w:t>
      </w:r>
      <w:r w:rsidR="00D32067" w:rsidRPr="00CA39F6">
        <w:rPr>
          <w:rFonts w:ascii="Trebuchet MS" w:hAnsi="Trebuchet MS"/>
          <w:sz w:val="20"/>
          <w:szCs w:val="20"/>
        </w:rPr>
        <w:t xml:space="preserve"> da tabela remuneratória única, à qual corresponde o</w:t>
      </w:r>
      <w:r w:rsidR="00EE4003" w:rsidRPr="00CA39F6">
        <w:rPr>
          <w:rFonts w:ascii="Trebuchet MS" w:hAnsi="Trebuchet MS"/>
          <w:sz w:val="20"/>
          <w:szCs w:val="20"/>
        </w:rPr>
        <w:t xml:space="preserve"> montante pecuniário de </w:t>
      </w:r>
      <w:bookmarkStart w:id="12" w:name="_Hlk44786253"/>
      <w:r w:rsidR="00EE4003" w:rsidRPr="00CA39F6">
        <w:rPr>
          <w:rFonts w:ascii="Trebuchet MS" w:hAnsi="Trebuchet MS"/>
          <w:sz w:val="20"/>
          <w:szCs w:val="20"/>
        </w:rPr>
        <w:t xml:space="preserve">€ </w:t>
      </w:r>
      <w:r w:rsidR="00FF339E" w:rsidRPr="00CA39F6">
        <w:rPr>
          <w:rFonts w:ascii="Trebuchet MS" w:hAnsi="Trebuchet MS"/>
          <w:sz w:val="20"/>
          <w:szCs w:val="20"/>
        </w:rPr>
        <w:t>645,07€</w:t>
      </w:r>
      <w:r w:rsidR="00BB6E2A" w:rsidRPr="00CA39F6">
        <w:rPr>
          <w:rFonts w:ascii="Trebuchet MS" w:hAnsi="Trebuchet MS"/>
          <w:sz w:val="20"/>
          <w:szCs w:val="20"/>
        </w:rPr>
        <w:t>.</w:t>
      </w:r>
      <w:bookmarkEnd w:id="12"/>
    </w:p>
    <w:bookmarkEnd w:id="10"/>
    <w:p w14:paraId="038F4759" w14:textId="77777777" w:rsidR="00CB3D80" w:rsidRPr="00922DAC" w:rsidRDefault="00FA6336" w:rsidP="00CB3D80">
      <w:pPr>
        <w:spacing w:after="120" w:line="360" w:lineRule="auto"/>
        <w:jc w:val="both"/>
        <w:rPr>
          <w:rFonts w:ascii="Trebuchet MS" w:hAnsi="Trebuchet MS"/>
          <w:sz w:val="20"/>
          <w:szCs w:val="20"/>
        </w:rPr>
      </w:pPr>
      <w:r>
        <w:rPr>
          <w:rFonts w:ascii="Trebuchet MS" w:hAnsi="Trebuchet MS"/>
          <w:b/>
          <w:bCs/>
          <w:sz w:val="20"/>
          <w:szCs w:val="20"/>
        </w:rPr>
        <w:t>10</w:t>
      </w:r>
      <w:r w:rsidR="00CB3D80" w:rsidRPr="00922DAC">
        <w:rPr>
          <w:rFonts w:ascii="Trebuchet MS" w:hAnsi="Trebuchet MS"/>
          <w:sz w:val="20"/>
          <w:szCs w:val="20"/>
        </w:rPr>
        <w:t xml:space="preserve"> - </w:t>
      </w:r>
      <w:r w:rsidR="00CB3D80" w:rsidRPr="00922DAC">
        <w:rPr>
          <w:rFonts w:ascii="Trebuchet MS" w:hAnsi="Trebuchet MS"/>
          <w:b/>
          <w:bCs/>
          <w:sz w:val="20"/>
          <w:szCs w:val="20"/>
        </w:rPr>
        <w:t>Requisitos de admissão</w:t>
      </w:r>
      <w:r w:rsidR="00CB3D80" w:rsidRPr="00922DAC">
        <w:rPr>
          <w:rFonts w:ascii="Trebuchet MS" w:hAnsi="Trebuchet MS"/>
          <w:sz w:val="20"/>
          <w:szCs w:val="20"/>
        </w:rPr>
        <w:t>:</w:t>
      </w:r>
    </w:p>
    <w:p w14:paraId="2AB0DB1A" w14:textId="77777777" w:rsidR="00CB3D80" w:rsidRPr="00922DAC" w:rsidRDefault="00CB3D80" w:rsidP="00CB3D80">
      <w:pPr>
        <w:spacing w:after="120" w:line="360" w:lineRule="auto"/>
        <w:jc w:val="both"/>
        <w:rPr>
          <w:rFonts w:ascii="Trebuchet MS" w:hAnsi="Trebuchet MS"/>
          <w:sz w:val="20"/>
          <w:szCs w:val="20"/>
        </w:rPr>
      </w:pPr>
      <w:r w:rsidRPr="00922DAC">
        <w:rPr>
          <w:rFonts w:ascii="Trebuchet MS" w:hAnsi="Trebuchet MS"/>
          <w:sz w:val="20"/>
          <w:szCs w:val="20"/>
        </w:rPr>
        <w:t>a) Ser detentor, até à data limite para apresentação das candidaturas, dos requisitos gerais d</w:t>
      </w:r>
      <w:r w:rsidR="00686909">
        <w:rPr>
          <w:rFonts w:ascii="Trebuchet MS" w:hAnsi="Trebuchet MS"/>
          <w:sz w:val="20"/>
          <w:szCs w:val="20"/>
        </w:rPr>
        <w:t>e admissão previstos no artigo 17</w:t>
      </w:r>
      <w:r w:rsidRPr="00922DAC">
        <w:rPr>
          <w:rFonts w:ascii="Trebuchet MS" w:hAnsi="Trebuchet MS"/>
          <w:sz w:val="20"/>
          <w:szCs w:val="20"/>
        </w:rPr>
        <w:t xml:space="preserve">.º </w:t>
      </w:r>
      <w:r w:rsidR="00686909">
        <w:rPr>
          <w:rFonts w:ascii="Trebuchet MS" w:hAnsi="Trebuchet MS"/>
          <w:sz w:val="20"/>
          <w:szCs w:val="20"/>
        </w:rPr>
        <w:t>da LTFP</w:t>
      </w:r>
      <w:r w:rsidRPr="00922DAC">
        <w:rPr>
          <w:rFonts w:ascii="Trebuchet MS" w:hAnsi="Trebuchet MS"/>
          <w:sz w:val="20"/>
          <w:szCs w:val="20"/>
        </w:rPr>
        <w:t>, nomeadamente:</w:t>
      </w:r>
    </w:p>
    <w:p w14:paraId="4C835178" w14:textId="208E1FBA" w:rsidR="00ED7BBD" w:rsidRDefault="00ED7BBD" w:rsidP="001F0093">
      <w:pPr>
        <w:pStyle w:val="PargrafodaLista"/>
        <w:numPr>
          <w:ilvl w:val="0"/>
          <w:numId w:val="1"/>
        </w:numPr>
        <w:rPr>
          <w:rFonts w:ascii="Trebuchet MS" w:hAnsi="Trebuchet MS"/>
          <w:sz w:val="20"/>
          <w:szCs w:val="20"/>
        </w:rPr>
      </w:pPr>
      <w:r w:rsidRPr="00ED7BBD">
        <w:rPr>
          <w:rFonts w:ascii="Trebuchet MS" w:hAnsi="Trebuchet MS"/>
          <w:sz w:val="20"/>
          <w:szCs w:val="20"/>
        </w:rPr>
        <w:t>Nacionalidade Portuguesa, quando não dispensada pela Constituição da República Portuguesa, por convenção internacional ou por lei especial;</w:t>
      </w:r>
    </w:p>
    <w:p w14:paraId="0763ECFA" w14:textId="77777777" w:rsidR="00ED7BBD" w:rsidRPr="00ED7BBD" w:rsidRDefault="00ED7BBD" w:rsidP="001F0093">
      <w:pPr>
        <w:pStyle w:val="PargrafodaLista"/>
        <w:ind w:left="1080"/>
        <w:rPr>
          <w:rFonts w:ascii="Trebuchet MS" w:hAnsi="Trebuchet MS"/>
          <w:sz w:val="20"/>
          <w:szCs w:val="20"/>
        </w:rPr>
      </w:pPr>
    </w:p>
    <w:p w14:paraId="68543537" w14:textId="77777777" w:rsidR="00CB3D80" w:rsidRPr="00922DAC" w:rsidRDefault="00F74DA9" w:rsidP="001F0093">
      <w:pPr>
        <w:numPr>
          <w:ilvl w:val="0"/>
          <w:numId w:val="1"/>
        </w:numPr>
        <w:spacing w:after="120"/>
        <w:jc w:val="both"/>
        <w:rPr>
          <w:rFonts w:ascii="Trebuchet MS" w:hAnsi="Trebuchet MS"/>
          <w:sz w:val="20"/>
          <w:szCs w:val="20"/>
        </w:rPr>
      </w:pPr>
      <w:r>
        <w:rPr>
          <w:rFonts w:ascii="Trebuchet MS" w:hAnsi="Trebuchet MS"/>
          <w:sz w:val="20"/>
          <w:szCs w:val="20"/>
        </w:rPr>
        <w:t>18 a</w:t>
      </w:r>
      <w:r w:rsidR="00CB3D80" w:rsidRPr="00922DAC">
        <w:rPr>
          <w:rFonts w:ascii="Trebuchet MS" w:hAnsi="Trebuchet MS"/>
          <w:sz w:val="20"/>
          <w:szCs w:val="20"/>
        </w:rPr>
        <w:t>nos de idade completos;</w:t>
      </w:r>
    </w:p>
    <w:p w14:paraId="018A6CAE" w14:textId="77777777" w:rsidR="00CB3D80" w:rsidRPr="00922DAC" w:rsidRDefault="00CB3D80" w:rsidP="001F0093">
      <w:pPr>
        <w:numPr>
          <w:ilvl w:val="0"/>
          <w:numId w:val="1"/>
        </w:numPr>
        <w:spacing w:after="120"/>
        <w:jc w:val="both"/>
        <w:rPr>
          <w:rFonts w:ascii="Trebuchet MS" w:hAnsi="Trebuchet MS"/>
          <w:sz w:val="20"/>
          <w:szCs w:val="20"/>
        </w:rPr>
      </w:pPr>
      <w:r w:rsidRPr="00922DAC">
        <w:rPr>
          <w:rFonts w:ascii="Trebuchet MS" w:hAnsi="Trebuchet MS"/>
          <w:sz w:val="20"/>
          <w:szCs w:val="20"/>
        </w:rPr>
        <w:t>Não inibição do exercício de funções públicas ou não interdição para o exercício daquelas que se propõe a desempenhar;</w:t>
      </w:r>
    </w:p>
    <w:p w14:paraId="3677FFB1" w14:textId="77777777" w:rsidR="00CB3D80" w:rsidRPr="00922DAC" w:rsidRDefault="00CB3D80" w:rsidP="001F0093">
      <w:pPr>
        <w:numPr>
          <w:ilvl w:val="0"/>
          <w:numId w:val="1"/>
        </w:numPr>
        <w:spacing w:after="120"/>
        <w:jc w:val="both"/>
        <w:rPr>
          <w:rFonts w:ascii="Trebuchet MS" w:hAnsi="Trebuchet MS"/>
          <w:sz w:val="20"/>
          <w:szCs w:val="20"/>
        </w:rPr>
      </w:pPr>
      <w:r w:rsidRPr="00922DAC">
        <w:rPr>
          <w:rFonts w:ascii="Trebuchet MS" w:hAnsi="Trebuchet MS"/>
          <w:sz w:val="20"/>
          <w:szCs w:val="20"/>
        </w:rPr>
        <w:t>Robustez física e perfil psíquico indispensáveis ao exercício das funções;</w:t>
      </w:r>
    </w:p>
    <w:p w14:paraId="3498F0C9" w14:textId="1F86F476" w:rsidR="00CB3D80" w:rsidRDefault="00CB3D80" w:rsidP="001F0093">
      <w:pPr>
        <w:numPr>
          <w:ilvl w:val="0"/>
          <w:numId w:val="1"/>
        </w:numPr>
        <w:spacing w:after="120"/>
        <w:jc w:val="both"/>
        <w:rPr>
          <w:rFonts w:ascii="Trebuchet MS" w:hAnsi="Trebuchet MS"/>
          <w:sz w:val="20"/>
          <w:szCs w:val="20"/>
        </w:rPr>
      </w:pPr>
      <w:r w:rsidRPr="00922DAC">
        <w:rPr>
          <w:rFonts w:ascii="Trebuchet MS" w:hAnsi="Trebuchet MS"/>
          <w:sz w:val="20"/>
          <w:szCs w:val="20"/>
        </w:rPr>
        <w:t>Cumprimento das leis de vacinação obrigatória;</w:t>
      </w:r>
    </w:p>
    <w:p w14:paraId="6A5A18E6" w14:textId="77777777" w:rsidR="00B86482" w:rsidRPr="00B86482" w:rsidRDefault="00B86482" w:rsidP="00B86482">
      <w:pPr>
        <w:spacing w:after="120" w:line="360" w:lineRule="auto"/>
        <w:jc w:val="both"/>
        <w:rPr>
          <w:rFonts w:ascii="Trebuchet MS" w:hAnsi="Trebuchet MS"/>
          <w:sz w:val="20"/>
          <w:szCs w:val="20"/>
        </w:rPr>
      </w:pPr>
      <w:r w:rsidRPr="00B86482">
        <w:rPr>
          <w:rFonts w:ascii="Trebuchet MS" w:hAnsi="Trebuchet MS"/>
          <w:sz w:val="20"/>
          <w:szCs w:val="20"/>
        </w:rPr>
        <w:t xml:space="preserve">b) Ser detentor da escolaridade obrigatória (considerando a data de nascimento) ou de curso que lhe seja equiparado, a que corresponde o grau de complexidade 1, de acordo com o previsto na alínea </w:t>
      </w:r>
      <w:r w:rsidRPr="00B86482">
        <w:rPr>
          <w:rFonts w:ascii="Trebuchet MS" w:hAnsi="Trebuchet MS"/>
          <w:i/>
          <w:sz w:val="20"/>
          <w:szCs w:val="20"/>
        </w:rPr>
        <w:t>a)</w:t>
      </w:r>
      <w:r w:rsidRPr="00B86482">
        <w:rPr>
          <w:rFonts w:ascii="Trebuchet MS" w:hAnsi="Trebuchet MS"/>
          <w:sz w:val="20"/>
          <w:szCs w:val="20"/>
        </w:rPr>
        <w:t xml:space="preserve"> do n.º 1 do artigo 86.º da LTFP.</w:t>
      </w:r>
    </w:p>
    <w:p w14:paraId="1D7A0D24" w14:textId="77777777" w:rsidR="00DE68FC" w:rsidRDefault="00B86482" w:rsidP="00DE68FC">
      <w:pPr>
        <w:spacing w:after="120" w:line="360" w:lineRule="auto"/>
        <w:jc w:val="both"/>
        <w:rPr>
          <w:rFonts w:ascii="Trebuchet MS" w:hAnsi="Trebuchet MS"/>
          <w:sz w:val="20"/>
          <w:szCs w:val="20"/>
        </w:rPr>
      </w:pPr>
      <w:r w:rsidRPr="00B86482">
        <w:rPr>
          <w:rFonts w:ascii="Trebuchet MS" w:hAnsi="Trebuchet MS"/>
          <w:sz w:val="20"/>
          <w:szCs w:val="20"/>
        </w:rPr>
        <w:t xml:space="preserve">c) A título excecional, no presente procedimento </w:t>
      </w:r>
      <w:proofErr w:type="spellStart"/>
      <w:r w:rsidRPr="00B86482">
        <w:rPr>
          <w:rFonts w:ascii="Trebuchet MS" w:hAnsi="Trebuchet MS"/>
          <w:sz w:val="20"/>
          <w:szCs w:val="20"/>
        </w:rPr>
        <w:t>concursal</w:t>
      </w:r>
      <w:proofErr w:type="spellEnd"/>
      <w:r w:rsidRPr="00B86482">
        <w:rPr>
          <w:rFonts w:ascii="Trebuchet MS" w:hAnsi="Trebuchet MS"/>
          <w:sz w:val="20"/>
          <w:szCs w:val="20"/>
        </w:rPr>
        <w:t xml:space="preserve"> é admissível em substituição do nível habilitacional, a relevância da formação ou experiência profissionais conforme o n.º 2 do artigo 34.º da LTFP.</w:t>
      </w:r>
    </w:p>
    <w:p w14:paraId="6D21353E" w14:textId="51650799" w:rsidR="004051EE" w:rsidRPr="00922DAC" w:rsidRDefault="00AD00D7" w:rsidP="00CB3D80">
      <w:pPr>
        <w:spacing w:after="120" w:line="360" w:lineRule="auto"/>
        <w:jc w:val="both"/>
        <w:rPr>
          <w:rFonts w:ascii="Trebuchet MS" w:hAnsi="Trebuchet MS"/>
          <w:sz w:val="20"/>
          <w:szCs w:val="20"/>
        </w:rPr>
      </w:pPr>
      <w:bookmarkStart w:id="13" w:name="_Hlk44780582"/>
      <w:r w:rsidRPr="00293D22">
        <w:rPr>
          <w:rFonts w:ascii="Trebuchet MS" w:hAnsi="Trebuchet MS"/>
          <w:sz w:val="20"/>
          <w:szCs w:val="20"/>
        </w:rPr>
        <w:t>1</w:t>
      </w:r>
      <w:r w:rsidR="00FA6336" w:rsidRPr="00293D22">
        <w:rPr>
          <w:rFonts w:ascii="Trebuchet MS" w:hAnsi="Trebuchet MS"/>
          <w:sz w:val="20"/>
          <w:szCs w:val="20"/>
        </w:rPr>
        <w:t>1</w:t>
      </w:r>
      <w:r w:rsidR="00CB3D80" w:rsidRPr="00B92F41">
        <w:rPr>
          <w:rFonts w:ascii="Trebuchet MS" w:hAnsi="Trebuchet MS"/>
          <w:sz w:val="20"/>
          <w:szCs w:val="20"/>
        </w:rPr>
        <w:t xml:space="preserve"> – </w:t>
      </w:r>
      <w:bookmarkEnd w:id="13"/>
      <w:r w:rsidR="00212169" w:rsidRPr="00212169">
        <w:rPr>
          <w:rFonts w:ascii="Trebuchet MS" w:hAnsi="Trebuchet MS"/>
          <w:sz w:val="20"/>
          <w:szCs w:val="20"/>
        </w:rPr>
        <w:t>Para efeitos do disposto na alínea K) do n.º 4 do artigo 11.º da Portaria n.º 125-A/2019, de 30 de abril, não podem ser admitidos candidatos que, cumulativamente, se encontrem integrados na carreira, sejam titulares da categoria  e, não se encontrando em mobilidade, ocupem idênticos postos de trabalho previstos no serviço para cuja ocupação se publicita o procedimento ou seja, já sejam detentores de um contrato na modalidade de relação jurídica de emprego público por tempo indeterminado no mesmo Agrupamento de Escolas ou Escola não Agrupada.</w:t>
      </w:r>
    </w:p>
    <w:p w14:paraId="6D4A8D79" w14:textId="77777777" w:rsidR="00CB3D80" w:rsidRPr="00AF70AF" w:rsidRDefault="00AD00D7" w:rsidP="00CB3D80">
      <w:pPr>
        <w:spacing w:line="360" w:lineRule="auto"/>
        <w:jc w:val="both"/>
        <w:rPr>
          <w:rFonts w:ascii="Trebuchet MS" w:hAnsi="Trebuchet MS"/>
          <w:b/>
          <w:bCs/>
          <w:sz w:val="20"/>
          <w:szCs w:val="20"/>
        </w:rPr>
      </w:pPr>
      <w:r w:rsidRPr="00AF70AF">
        <w:rPr>
          <w:rFonts w:ascii="Trebuchet MS" w:hAnsi="Trebuchet MS"/>
          <w:b/>
          <w:bCs/>
          <w:sz w:val="20"/>
          <w:szCs w:val="20"/>
        </w:rPr>
        <w:t>1</w:t>
      </w:r>
      <w:r w:rsidR="00FA6336">
        <w:rPr>
          <w:rFonts w:ascii="Trebuchet MS" w:hAnsi="Trebuchet MS"/>
          <w:b/>
          <w:bCs/>
          <w:sz w:val="20"/>
          <w:szCs w:val="20"/>
        </w:rPr>
        <w:t>2</w:t>
      </w:r>
      <w:r w:rsidR="00CB3D80" w:rsidRPr="00AF70AF">
        <w:rPr>
          <w:rFonts w:ascii="Trebuchet MS" w:hAnsi="Trebuchet MS"/>
          <w:b/>
          <w:bCs/>
          <w:sz w:val="20"/>
          <w:szCs w:val="20"/>
        </w:rPr>
        <w:t xml:space="preserve"> —</w:t>
      </w:r>
      <w:r w:rsidR="00CB3D80" w:rsidRPr="00AF70AF">
        <w:rPr>
          <w:rFonts w:ascii="Trebuchet MS" w:hAnsi="Trebuchet MS"/>
          <w:sz w:val="20"/>
          <w:szCs w:val="20"/>
        </w:rPr>
        <w:t xml:space="preserve"> </w:t>
      </w:r>
      <w:r w:rsidR="00CB3D80" w:rsidRPr="00AF70AF">
        <w:rPr>
          <w:rFonts w:ascii="Trebuchet MS" w:hAnsi="Trebuchet MS"/>
          <w:b/>
          <w:bCs/>
          <w:sz w:val="20"/>
          <w:szCs w:val="20"/>
        </w:rPr>
        <w:t>Formalização das candidaturas:</w:t>
      </w:r>
    </w:p>
    <w:p w14:paraId="1F32DB1D" w14:textId="26235EC9" w:rsidR="00CB3D80" w:rsidRPr="00AF70AF" w:rsidRDefault="00AD00D7" w:rsidP="00CB3D80">
      <w:pPr>
        <w:spacing w:after="120" w:line="360" w:lineRule="auto"/>
        <w:jc w:val="both"/>
        <w:rPr>
          <w:rFonts w:ascii="Trebuchet MS" w:hAnsi="Trebuchet MS"/>
          <w:sz w:val="20"/>
          <w:szCs w:val="20"/>
        </w:rPr>
      </w:pPr>
      <w:r w:rsidRPr="002E65C4">
        <w:rPr>
          <w:rFonts w:ascii="Trebuchet MS" w:hAnsi="Trebuchet MS"/>
          <w:b/>
          <w:bCs/>
          <w:sz w:val="20"/>
          <w:szCs w:val="20"/>
        </w:rPr>
        <w:t>1</w:t>
      </w:r>
      <w:r w:rsidR="00FA6336" w:rsidRPr="002E65C4">
        <w:rPr>
          <w:rFonts w:ascii="Trebuchet MS" w:hAnsi="Trebuchet MS"/>
          <w:b/>
          <w:bCs/>
          <w:sz w:val="20"/>
          <w:szCs w:val="20"/>
        </w:rPr>
        <w:t>2</w:t>
      </w:r>
      <w:r w:rsidR="005E6DB9" w:rsidRPr="002E65C4">
        <w:rPr>
          <w:rFonts w:ascii="Trebuchet MS" w:hAnsi="Trebuchet MS"/>
          <w:b/>
          <w:bCs/>
          <w:sz w:val="20"/>
          <w:szCs w:val="20"/>
        </w:rPr>
        <w:t>.1 - Prazo de candidatura</w:t>
      </w:r>
      <w:r w:rsidR="00DD5956" w:rsidRPr="002E65C4">
        <w:rPr>
          <w:rFonts w:ascii="Trebuchet MS" w:hAnsi="Trebuchet MS"/>
          <w:sz w:val="20"/>
          <w:szCs w:val="20"/>
        </w:rPr>
        <w:t xml:space="preserve"> - </w:t>
      </w:r>
      <w:r w:rsidR="00E62637">
        <w:rPr>
          <w:rFonts w:ascii="Trebuchet MS" w:hAnsi="Trebuchet MS"/>
          <w:sz w:val="20"/>
          <w:szCs w:val="20"/>
        </w:rPr>
        <w:t>10</w:t>
      </w:r>
      <w:r w:rsidR="00DD5956" w:rsidRPr="002E65C4">
        <w:rPr>
          <w:rFonts w:ascii="Trebuchet MS" w:hAnsi="Trebuchet MS"/>
          <w:sz w:val="20"/>
          <w:szCs w:val="20"/>
        </w:rPr>
        <w:t xml:space="preserve"> dias úteis</w:t>
      </w:r>
      <w:r w:rsidR="00DD5956" w:rsidRPr="00AF70AF">
        <w:rPr>
          <w:rFonts w:ascii="Trebuchet MS" w:hAnsi="Trebuchet MS"/>
          <w:sz w:val="20"/>
          <w:szCs w:val="20"/>
        </w:rPr>
        <w:t xml:space="preserve"> contados a partir do dia seguinte ao da publicação do presente </w:t>
      </w:r>
      <w:r w:rsidR="00E12081">
        <w:rPr>
          <w:rFonts w:ascii="Trebuchet MS" w:hAnsi="Trebuchet MS"/>
          <w:sz w:val="20"/>
          <w:szCs w:val="20"/>
        </w:rPr>
        <w:t xml:space="preserve">aviso </w:t>
      </w:r>
      <w:r w:rsidR="009C5068">
        <w:rPr>
          <w:rFonts w:ascii="Trebuchet MS" w:hAnsi="Trebuchet MS"/>
          <w:sz w:val="20"/>
          <w:szCs w:val="20"/>
        </w:rPr>
        <w:t>na Bolsa de emprego público (BEP)</w:t>
      </w:r>
      <w:r w:rsidR="005B11AF" w:rsidRPr="00AF70AF">
        <w:rPr>
          <w:rFonts w:ascii="Trebuchet MS" w:hAnsi="Trebuchet MS"/>
          <w:i/>
          <w:iCs/>
          <w:sz w:val="20"/>
          <w:szCs w:val="20"/>
        </w:rPr>
        <w:t>.</w:t>
      </w:r>
    </w:p>
    <w:p w14:paraId="67A673A1" w14:textId="76552165" w:rsidR="0071212C" w:rsidRDefault="00AD00D7" w:rsidP="00CB3D80">
      <w:pPr>
        <w:spacing w:line="360" w:lineRule="auto"/>
        <w:jc w:val="both"/>
        <w:rPr>
          <w:rFonts w:ascii="Trebuchet MS" w:hAnsi="Trebuchet MS"/>
          <w:sz w:val="20"/>
          <w:szCs w:val="20"/>
        </w:rPr>
      </w:pPr>
      <w:r w:rsidRPr="00AF70AF">
        <w:rPr>
          <w:rFonts w:ascii="Trebuchet MS" w:hAnsi="Trebuchet MS"/>
          <w:b/>
          <w:bCs/>
          <w:sz w:val="20"/>
          <w:szCs w:val="20"/>
        </w:rPr>
        <w:t>1</w:t>
      </w:r>
      <w:r w:rsidR="00FA6336">
        <w:rPr>
          <w:rFonts w:ascii="Trebuchet MS" w:hAnsi="Trebuchet MS"/>
          <w:b/>
          <w:bCs/>
          <w:sz w:val="20"/>
          <w:szCs w:val="20"/>
        </w:rPr>
        <w:t>2</w:t>
      </w:r>
      <w:r w:rsidR="00CB3D80" w:rsidRPr="00AF70AF">
        <w:rPr>
          <w:rFonts w:ascii="Trebuchet MS" w:hAnsi="Trebuchet MS"/>
          <w:b/>
          <w:bCs/>
          <w:sz w:val="20"/>
          <w:szCs w:val="20"/>
        </w:rPr>
        <w:t>.2 – Forma</w:t>
      </w:r>
      <w:r w:rsidR="00DD5956" w:rsidRPr="00AF70AF">
        <w:rPr>
          <w:rFonts w:ascii="Trebuchet MS" w:hAnsi="Trebuchet MS"/>
          <w:sz w:val="20"/>
          <w:szCs w:val="20"/>
        </w:rPr>
        <w:t xml:space="preserve"> -</w:t>
      </w:r>
      <w:r w:rsidR="00CB3D80" w:rsidRPr="00AF70AF">
        <w:rPr>
          <w:rFonts w:ascii="Trebuchet MS" w:hAnsi="Trebuchet MS"/>
          <w:sz w:val="20"/>
          <w:szCs w:val="20"/>
        </w:rPr>
        <w:t xml:space="preserve"> </w:t>
      </w:r>
      <w:r w:rsidR="0071212C" w:rsidRPr="00AF70AF">
        <w:rPr>
          <w:rFonts w:ascii="Trebuchet MS" w:hAnsi="Trebuchet MS"/>
          <w:sz w:val="20"/>
          <w:szCs w:val="20"/>
        </w:rPr>
        <w:t>As candidaturas deverão ser submetidas, obrigatoriamente, mediante preenchimento de formulário próprio disponibilizado eletronicamente no Sistema Interativo de Gestão de Recursos Humanos da Educação – SIGRHE &gt; Situação Pr</w:t>
      </w:r>
      <w:r w:rsidR="002B4429" w:rsidRPr="00AF70AF">
        <w:rPr>
          <w:rFonts w:ascii="Trebuchet MS" w:hAnsi="Trebuchet MS"/>
          <w:sz w:val="20"/>
          <w:szCs w:val="20"/>
        </w:rPr>
        <w:t xml:space="preserve">ofissional &gt; PND – Proc. </w:t>
      </w:r>
      <w:proofErr w:type="spellStart"/>
      <w:r w:rsidR="002B4429" w:rsidRPr="00AF70AF">
        <w:rPr>
          <w:rFonts w:ascii="Trebuchet MS" w:hAnsi="Trebuchet MS"/>
          <w:sz w:val="20"/>
          <w:szCs w:val="20"/>
        </w:rPr>
        <w:t>c</w:t>
      </w:r>
      <w:r w:rsidR="0071212C" w:rsidRPr="00AF70AF">
        <w:rPr>
          <w:rFonts w:ascii="Trebuchet MS" w:hAnsi="Trebuchet MS"/>
          <w:sz w:val="20"/>
          <w:szCs w:val="20"/>
        </w:rPr>
        <w:t>o</w:t>
      </w:r>
      <w:r w:rsidR="002B4429" w:rsidRPr="00AF70AF">
        <w:rPr>
          <w:rFonts w:ascii="Trebuchet MS" w:hAnsi="Trebuchet MS"/>
          <w:sz w:val="20"/>
          <w:szCs w:val="20"/>
        </w:rPr>
        <w:t>ncursais</w:t>
      </w:r>
      <w:proofErr w:type="spellEnd"/>
      <w:r w:rsidR="002B4429" w:rsidRPr="00AF70AF">
        <w:rPr>
          <w:rFonts w:ascii="Trebuchet MS" w:hAnsi="Trebuchet MS"/>
          <w:sz w:val="20"/>
          <w:szCs w:val="20"/>
        </w:rPr>
        <w:t xml:space="preserve"> comuns &gt; Formulário de c</w:t>
      </w:r>
      <w:r w:rsidR="0071212C" w:rsidRPr="00AF70AF">
        <w:rPr>
          <w:rFonts w:ascii="Trebuchet MS" w:hAnsi="Trebuchet MS"/>
          <w:sz w:val="20"/>
          <w:szCs w:val="20"/>
        </w:rPr>
        <w:t>andidatura no portal da Direção Geral da Administração Escolar (</w:t>
      </w:r>
      <w:hyperlink r:id="rId6" w:history="1">
        <w:r w:rsidR="0071212C" w:rsidRPr="00AF70AF">
          <w:rPr>
            <w:rStyle w:val="Hiperligao"/>
            <w:rFonts w:ascii="Trebuchet MS" w:hAnsi="Trebuchet MS"/>
            <w:sz w:val="20"/>
            <w:szCs w:val="20"/>
          </w:rPr>
          <w:t>www.dgae.mec.pt</w:t>
        </w:r>
      </w:hyperlink>
      <w:r w:rsidR="0071212C" w:rsidRPr="00AF70AF">
        <w:rPr>
          <w:rFonts w:ascii="Trebuchet MS" w:hAnsi="Trebuchet MS"/>
          <w:sz w:val="20"/>
          <w:szCs w:val="20"/>
        </w:rPr>
        <w:t>) e formalizadas através da entrega, nas instalações d</w:t>
      </w:r>
      <w:r w:rsidR="001F0093">
        <w:rPr>
          <w:rFonts w:ascii="Trebuchet MS" w:hAnsi="Trebuchet MS"/>
          <w:sz w:val="20"/>
          <w:szCs w:val="20"/>
        </w:rPr>
        <w:t>a Escola</w:t>
      </w:r>
      <w:r w:rsidR="0071212C" w:rsidRPr="00AF70AF">
        <w:rPr>
          <w:rFonts w:ascii="Trebuchet MS" w:hAnsi="Trebuchet MS"/>
          <w:sz w:val="20"/>
          <w:szCs w:val="20"/>
        </w:rPr>
        <w:t>, ou enviadas pelo correio, par</w:t>
      </w:r>
      <w:r w:rsidR="00033DB2" w:rsidRPr="00AF70AF">
        <w:rPr>
          <w:rFonts w:ascii="Trebuchet MS" w:hAnsi="Trebuchet MS"/>
          <w:sz w:val="20"/>
          <w:szCs w:val="20"/>
        </w:rPr>
        <w:t xml:space="preserve">a a morada identificada no n.º </w:t>
      </w:r>
      <w:r w:rsidR="00A9669D">
        <w:rPr>
          <w:rFonts w:ascii="Trebuchet MS" w:hAnsi="Trebuchet MS"/>
          <w:sz w:val="20"/>
          <w:szCs w:val="20"/>
        </w:rPr>
        <w:t>7</w:t>
      </w:r>
      <w:r w:rsidR="0071212C" w:rsidRPr="00AF70AF">
        <w:rPr>
          <w:rFonts w:ascii="Trebuchet MS" w:hAnsi="Trebuchet MS"/>
          <w:sz w:val="20"/>
          <w:szCs w:val="20"/>
        </w:rPr>
        <w:t xml:space="preserve"> do presente Aviso, em carta registada com Aviso de receção, dirigidas ao Diretor do Agrupamento de Escolas ou Escola não Agrupada</w:t>
      </w:r>
      <w:r w:rsidR="00033DB2" w:rsidRPr="00AF70AF">
        <w:rPr>
          <w:rFonts w:ascii="Trebuchet MS" w:hAnsi="Trebuchet MS"/>
          <w:sz w:val="20"/>
          <w:szCs w:val="20"/>
        </w:rPr>
        <w:t xml:space="preserve"> até a</w:t>
      </w:r>
      <w:r w:rsidR="0071212C" w:rsidRPr="00AF70AF">
        <w:rPr>
          <w:rFonts w:ascii="Trebuchet MS" w:hAnsi="Trebuchet MS"/>
          <w:sz w:val="20"/>
          <w:szCs w:val="20"/>
        </w:rPr>
        <w:t xml:space="preserve">o último dia do prazo para apresentação das candidaturas, </w:t>
      </w:r>
      <w:r w:rsidR="001F0093">
        <w:rPr>
          <w:rFonts w:ascii="Trebuchet MS" w:hAnsi="Trebuchet MS"/>
          <w:sz w:val="20"/>
          <w:szCs w:val="20"/>
        </w:rPr>
        <w:t>ou remetidas por via eletrónica para o endereço de email (</w:t>
      </w:r>
      <w:hyperlink r:id="rId7" w:history="1">
        <w:r w:rsidR="001F0093" w:rsidRPr="00F7792F">
          <w:rPr>
            <w:rStyle w:val="Hiperligao"/>
            <w:rFonts w:ascii="Trebuchet MS" w:hAnsi="Trebuchet MS"/>
            <w:sz w:val="20"/>
            <w:szCs w:val="20"/>
          </w:rPr>
          <w:t>geral@epacsb.pt</w:t>
        </w:r>
      </w:hyperlink>
      <w:r w:rsidR="001F0093">
        <w:rPr>
          <w:rFonts w:ascii="Trebuchet MS" w:hAnsi="Trebuchet MS"/>
          <w:sz w:val="20"/>
          <w:szCs w:val="20"/>
        </w:rPr>
        <w:t>) até às 18h00 do último dia do prazo para apresentação das candidaturas,</w:t>
      </w:r>
      <w:r w:rsidR="001F0093" w:rsidRPr="00AF70AF">
        <w:rPr>
          <w:rFonts w:ascii="Trebuchet MS" w:hAnsi="Trebuchet MS"/>
          <w:sz w:val="20"/>
          <w:szCs w:val="20"/>
        </w:rPr>
        <w:t xml:space="preserve"> dos seguintes documentos:</w:t>
      </w:r>
    </w:p>
    <w:p w14:paraId="3AEF2165" w14:textId="77777777" w:rsidR="00D34629" w:rsidRPr="00AF70AF" w:rsidRDefault="00D34629" w:rsidP="00CB3D80">
      <w:pPr>
        <w:spacing w:line="360" w:lineRule="auto"/>
        <w:jc w:val="both"/>
        <w:rPr>
          <w:rFonts w:ascii="Trebuchet MS" w:hAnsi="Trebuchet MS"/>
          <w:sz w:val="20"/>
          <w:szCs w:val="20"/>
        </w:rPr>
      </w:pPr>
    </w:p>
    <w:p w14:paraId="77AEE331" w14:textId="77777777" w:rsidR="00C77BF3" w:rsidRPr="00AF70AF" w:rsidRDefault="00C77BF3" w:rsidP="00C77BF3">
      <w:pPr>
        <w:pStyle w:val="PargrafodaLista"/>
        <w:numPr>
          <w:ilvl w:val="0"/>
          <w:numId w:val="2"/>
        </w:numPr>
        <w:spacing w:line="360" w:lineRule="auto"/>
        <w:ind w:left="709" w:hanging="283"/>
        <w:jc w:val="both"/>
        <w:rPr>
          <w:rFonts w:ascii="Trebuchet MS" w:hAnsi="Trebuchet MS"/>
          <w:sz w:val="20"/>
          <w:szCs w:val="20"/>
        </w:rPr>
      </w:pPr>
      <w:r w:rsidRPr="00AF70AF">
        <w:rPr>
          <w:rFonts w:ascii="Trebuchet MS" w:hAnsi="Trebuchet MS"/>
          <w:i/>
          <w:iCs/>
          <w:sz w:val="20"/>
          <w:szCs w:val="20"/>
        </w:rPr>
        <w:t xml:space="preserve">Curriculum </w:t>
      </w:r>
      <w:r w:rsidRPr="00AF70AF">
        <w:rPr>
          <w:rFonts w:ascii="Trebuchet MS" w:hAnsi="Trebuchet MS"/>
          <w:i/>
          <w:sz w:val="20"/>
          <w:szCs w:val="20"/>
        </w:rPr>
        <w:t>Vitae</w:t>
      </w:r>
      <w:r w:rsidRPr="00AF70AF">
        <w:rPr>
          <w:rFonts w:ascii="Trebuchet MS" w:hAnsi="Trebuchet MS"/>
          <w:sz w:val="20"/>
          <w:szCs w:val="20"/>
        </w:rPr>
        <w:t>;</w:t>
      </w:r>
    </w:p>
    <w:p w14:paraId="0B4ECABC" w14:textId="77777777" w:rsidR="00053CE7" w:rsidRPr="00AF70AF" w:rsidRDefault="00053CE7" w:rsidP="00053CE7">
      <w:pPr>
        <w:pStyle w:val="PargrafodaLista"/>
        <w:numPr>
          <w:ilvl w:val="0"/>
          <w:numId w:val="2"/>
        </w:numPr>
        <w:spacing w:line="360" w:lineRule="auto"/>
        <w:ind w:left="709" w:hanging="283"/>
        <w:jc w:val="both"/>
        <w:rPr>
          <w:rFonts w:ascii="Trebuchet MS" w:hAnsi="Trebuchet MS"/>
          <w:sz w:val="20"/>
          <w:szCs w:val="20"/>
        </w:rPr>
      </w:pPr>
      <w:r w:rsidRPr="00AF70AF">
        <w:rPr>
          <w:rFonts w:ascii="Trebuchet MS" w:hAnsi="Trebuchet MS"/>
          <w:sz w:val="20"/>
          <w:szCs w:val="20"/>
        </w:rPr>
        <w:t>Fotocópia de documento comprovativo das habilitações literárias;</w:t>
      </w:r>
    </w:p>
    <w:p w14:paraId="68C4528E" w14:textId="77777777" w:rsidR="00C77BF3" w:rsidRDefault="00C77BF3" w:rsidP="00C77BF3">
      <w:pPr>
        <w:pStyle w:val="PargrafodaLista"/>
        <w:numPr>
          <w:ilvl w:val="0"/>
          <w:numId w:val="2"/>
        </w:numPr>
        <w:spacing w:line="360" w:lineRule="auto"/>
        <w:ind w:left="709" w:hanging="283"/>
        <w:jc w:val="both"/>
        <w:rPr>
          <w:rFonts w:ascii="Trebuchet MS" w:hAnsi="Trebuchet MS"/>
          <w:sz w:val="20"/>
          <w:szCs w:val="20"/>
        </w:rPr>
      </w:pPr>
      <w:r w:rsidRPr="00AF70AF">
        <w:rPr>
          <w:rFonts w:ascii="Trebuchet MS" w:hAnsi="Trebuchet MS"/>
          <w:sz w:val="20"/>
          <w:szCs w:val="20"/>
        </w:rPr>
        <w:t>Certificado do registo criminal</w:t>
      </w:r>
      <w:r w:rsidRPr="00922DAC">
        <w:rPr>
          <w:rFonts w:ascii="Trebuchet MS" w:hAnsi="Trebuchet MS"/>
          <w:sz w:val="20"/>
          <w:szCs w:val="20"/>
        </w:rPr>
        <w:t xml:space="preserve">, de acordo com o artigo 2.º da Lei </w:t>
      </w:r>
      <w:r w:rsidR="00DD5956">
        <w:rPr>
          <w:rFonts w:ascii="Trebuchet MS" w:hAnsi="Trebuchet MS"/>
          <w:sz w:val="20"/>
          <w:szCs w:val="20"/>
        </w:rPr>
        <w:t>n.º 113/2009, de 17 de setembro;</w:t>
      </w:r>
    </w:p>
    <w:p w14:paraId="4E9FFDA2" w14:textId="77777777" w:rsidR="00DD5956" w:rsidRPr="00922DAC" w:rsidRDefault="00DD5956" w:rsidP="00DD5956">
      <w:pPr>
        <w:pStyle w:val="PargrafodaLista"/>
        <w:numPr>
          <w:ilvl w:val="0"/>
          <w:numId w:val="2"/>
        </w:numPr>
        <w:spacing w:line="360" w:lineRule="auto"/>
        <w:ind w:left="709" w:hanging="283"/>
        <w:jc w:val="both"/>
        <w:rPr>
          <w:rFonts w:ascii="Trebuchet MS" w:hAnsi="Trebuchet MS"/>
          <w:sz w:val="20"/>
          <w:szCs w:val="20"/>
        </w:rPr>
      </w:pPr>
      <w:r w:rsidRPr="00922DAC">
        <w:rPr>
          <w:rFonts w:ascii="Trebuchet MS" w:hAnsi="Trebuchet MS"/>
          <w:sz w:val="20"/>
          <w:szCs w:val="20"/>
        </w:rPr>
        <w:t>Fotocópia dos documentos comprovativos das ações de formação frequentadas com indicação da entidade que as promoveu, período em que as mesmas</w:t>
      </w:r>
      <w:r w:rsidR="00A5330B">
        <w:rPr>
          <w:rFonts w:ascii="Trebuchet MS" w:hAnsi="Trebuchet MS"/>
          <w:sz w:val="20"/>
          <w:szCs w:val="20"/>
        </w:rPr>
        <w:t xml:space="preserve"> decorreram e respetiva duração, caso existam;</w:t>
      </w:r>
    </w:p>
    <w:p w14:paraId="165D61E4" w14:textId="1EB77E97" w:rsidR="00CB3D80" w:rsidRPr="001F0093" w:rsidRDefault="00C77BF3" w:rsidP="001F0093">
      <w:pPr>
        <w:pStyle w:val="PargrafodaLista"/>
        <w:numPr>
          <w:ilvl w:val="0"/>
          <w:numId w:val="2"/>
        </w:numPr>
        <w:spacing w:line="360" w:lineRule="auto"/>
        <w:ind w:left="709" w:hanging="283"/>
        <w:jc w:val="both"/>
        <w:rPr>
          <w:rFonts w:ascii="Trebuchet MS" w:hAnsi="Trebuchet MS"/>
          <w:sz w:val="20"/>
          <w:szCs w:val="20"/>
        </w:rPr>
      </w:pPr>
      <w:r>
        <w:rPr>
          <w:rFonts w:ascii="Trebuchet MS" w:hAnsi="Trebuchet MS"/>
          <w:sz w:val="20"/>
          <w:szCs w:val="20"/>
        </w:rPr>
        <w:t>Caso seja detentor de relação jurídica de emprego público, d</w:t>
      </w:r>
      <w:r w:rsidR="00053CE7" w:rsidRPr="00C77BF3">
        <w:rPr>
          <w:rFonts w:ascii="Trebuchet MS" w:hAnsi="Trebuchet MS"/>
          <w:sz w:val="20"/>
          <w:szCs w:val="20"/>
        </w:rPr>
        <w:t>eclaração emitida pelo serviço onde o candidato se encontra a exercer funções, devidamente atualizada e autenticada, onde conste, de forma inequívoca</w:t>
      </w:r>
      <w:r>
        <w:rPr>
          <w:rFonts w:ascii="Trebuchet MS" w:hAnsi="Trebuchet MS"/>
          <w:sz w:val="20"/>
          <w:szCs w:val="20"/>
        </w:rPr>
        <w:t xml:space="preserve"> a modalidade de vínculo de emprego público,</w:t>
      </w:r>
      <w:r w:rsidR="00053CE7" w:rsidRPr="00C77BF3">
        <w:rPr>
          <w:rFonts w:ascii="Trebuchet MS" w:hAnsi="Trebuchet MS"/>
          <w:sz w:val="20"/>
          <w:szCs w:val="20"/>
        </w:rPr>
        <w:t xml:space="preserve"> bem como da carreira e da categoria de que seja titular, da posição, nível remuneratório e remuneração base que detém, com descrição detalhada das funções, atividades, atribuições e competências inerentes ao posto de trabalho ocupado pelo candidato, devendo a mesma ser complementada com informação referente à avaliação do desempenho relativa ao último período, não superior a 3 anos.</w:t>
      </w:r>
    </w:p>
    <w:p w14:paraId="17811E01" w14:textId="5AA43ADA" w:rsidR="00CA53A3" w:rsidRPr="00CA53A3" w:rsidRDefault="006C3919" w:rsidP="00CA53A3">
      <w:pPr>
        <w:spacing w:after="120" w:line="360" w:lineRule="auto"/>
        <w:jc w:val="both"/>
        <w:rPr>
          <w:rFonts w:ascii="Trebuchet MS" w:hAnsi="Trebuchet MS"/>
          <w:color w:val="7030A0"/>
          <w:sz w:val="20"/>
          <w:szCs w:val="20"/>
        </w:rPr>
      </w:pPr>
      <w:r>
        <w:rPr>
          <w:rFonts w:ascii="Trebuchet MS" w:hAnsi="Trebuchet MS"/>
          <w:b/>
          <w:sz w:val="20"/>
          <w:szCs w:val="20"/>
        </w:rPr>
        <w:t>1</w:t>
      </w:r>
      <w:r w:rsidR="00FA6336">
        <w:rPr>
          <w:rFonts w:ascii="Trebuchet MS" w:hAnsi="Trebuchet MS"/>
          <w:b/>
          <w:sz w:val="20"/>
          <w:szCs w:val="20"/>
        </w:rPr>
        <w:t>2</w:t>
      </w:r>
      <w:r>
        <w:rPr>
          <w:rFonts w:ascii="Trebuchet MS" w:hAnsi="Trebuchet MS"/>
          <w:b/>
          <w:sz w:val="20"/>
          <w:szCs w:val="20"/>
        </w:rPr>
        <w:t>.3</w:t>
      </w:r>
      <w:r w:rsidRPr="00B535B5">
        <w:rPr>
          <w:rFonts w:ascii="Trebuchet MS" w:hAnsi="Trebuchet MS"/>
          <w:b/>
          <w:sz w:val="20"/>
          <w:szCs w:val="20"/>
        </w:rPr>
        <w:t>.</w:t>
      </w:r>
      <w:r>
        <w:rPr>
          <w:rFonts w:ascii="Trebuchet MS" w:hAnsi="Trebuchet MS"/>
          <w:sz w:val="20"/>
          <w:szCs w:val="20"/>
        </w:rPr>
        <w:t xml:space="preserve"> </w:t>
      </w:r>
      <w:r w:rsidR="00E62637" w:rsidRPr="00E62637">
        <w:rPr>
          <w:rFonts w:ascii="Trebuchet MS" w:hAnsi="Trebuchet MS"/>
          <w:sz w:val="20"/>
          <w:szCs w:val="20"/>
        </w:rPr>
        <w:t>Nos termos do disposto no n.º 8 do artigo 20.º Portaria n.º 125-A/2019, de 30 de abril, a não apresentação dos documentos comprovativos do preenchimento dos requisitos legalmente exigidos e atrás referidos, determina a exclusão dos candidatos.</w:t>
      </w:r>
    </w:p>
    <w:p w14:paraId="0274772F" w14:textId="77777777" w:rsidR="00623828" w:rsidRPr="00922DAC" w:rsidRDefault="00623828" w:rsidP="00623828">
      <w:pPr>
        <w:spacing w:after="120" w:line="360" w:lineRule="auto"/>
        <w:jc w:val="both"/>
        <w:rPr>
          <w:rFonts w:ascii="Trebuchet MS" w:hAnsi="Trebuchet MS"/>
          <w:sz w:val="20"/>
          <w:szCs w:val="20"/>
        </w:rPr>
      </w:pPr>
      <w:r>
        <w:rPr>
          <w:rFonts w:ascii="Trebuchet MS" w:hAnsi="Trebuchet MS"/>
          <w:b/>
          <w:bCs/>
          <w:sz w:val="20"/>
          <w:szCs w:val="20"/>
        </w:rPr>
        <w:t>1</w:t>
      </w:r>
      <w:r w:rsidR="00FA6336">
        <w:rPr>
          <w:rFonts w:ascii="Trebuchet MS" w:hAnsi="Trebuchet MS"/>
          <w:b/>
          <w:bCs/>
          <w:sz w:val="20"/>
          <w:szCs w:val="20"/>
        </w:rPr>
        <w:t>2</w:t>
      </w:r>
      <w:r>
        <w:rPr>
          <w:rFonts w:ascii="Trebuchet MS" w:hAnsi="Trebuchet MS"/>
          <w:b/>
          <w:bCs/>
          <w:sz w:val="20"/>
          <w:szCs w:val="20"/>
        </w:rPr>
        <w:t>.4</w:t>
      </w:r>
      <w:r>
        <w:rPr>
          <w:rFonts w:ascii="Trebuchet MS" w:hAnsi="Trebuchet MS"/>
          <w:sz w:val="20"/>
          <w:szCs w:val="20"/>
        </w:rPr>
        <w:t xml:space="preserve"> – É garantida a reserva </w:t>
      </w:r>
      <w:r w:rsidR="00A43C21">
        <w:rPr>
          <w:rFonts w:ascii="Trebuchet MS" w:hAnsi="Trebuchet MS"/>
          <w:sz w:val="20"/>
          <w:szCs w:val="20"/>
        </w:rPr>
        <w:t>de postos de trabalho para candidatos portadores de deficiência com um grau de incapacidade igual ou superior a 60 %, nos termos do artigo 3.º do Decreto-Lei n.º 29/2001, de 3 de fevereiro.</w:t>
      </w:r>
      <w:r w:rsidR="00CA53A3" w:rsidRPr="00CA53A3">
        <w:rPr>
          <w:rFonts w:ascii="Trebuchet MS" w:hAnsi="Trebuchet MS"/>
          <w:sz w:val="20"/>
          <w:szCs w:val="20"/>
        </w:rPr>
        <w:t xml:space="preserve"> </w:t>
      </w:r>
    </w:p>
    <w:p w14:paraId="121644AB" w14:textId="12DFD988" w:rsidR="00CB3D80" w:rsidRPr="00922DAC" w:rsidRDefault="00AD00D7" w:rsidP="00CB3D80">
      <w:pPr>
        <w:spacing w:after="120" w:line="360" w:lineRule="auto"/>
        <w:jc w:val="both"/>
        <w:rPr>
          <w:rFonts w:ascii="Trebuchet MS" w:hAnsi="Trebuchet MS"/>
          <w:sz w:val="20"/>
          <w:szCs w:val="20"/>
        </w:rPr>
      </w:pPr>
      <w:r>
        <w:rPr>
          <w:rFonts w:ascii="Trebuchet MS" w:hAnsi="Trebuchet MS"/>
          <w:b/>
          <w:bCs/>
          <w:sz w:val="20"/>
          <w:szCs w:val="20"/>
        </w:rPr>
        <w:t>1</w:t>
      </w:r>
      <w:r w:rsidR="00FA6336">
        <w:rPr>
          <w:rFonts w:ascii="Trebuchet MS" w:hAnsi="Trebuchet MS"/>
          <w:b/>
          <w:bCs/>
          <w:sz w:val="20"/>
          <w:szCs w:val="20"/>
        </w:rPr>
        <w:t>2</w:t>
      </w:r>
      <w:r w:rsidR="005B11AF">
        <w:rPr>
          <w:rFonts w:ascii="Trebuchet MS" w:hAnsi="Trebuchet MS"/>
          <w:b/>
          <w:bCs/>
          <w:sz w:val="20"/>
          <w:szCs w:val="20"/>
        </w:rPr>
        <w:t>.</w:t>
      </w:r>
      <w:r w:rsidR="00623828">
        <w:rPr>
          <w:rFonts w:ascii="Trebuchet MS" w:hAnsi="Trebuchet MS"/>
          <w:b/>
          <w:bCs/>
          <w:sz w:val="20"/>
          <w:szCs w:val="20"/>
        </w:rPr>
        <w:t>5</w:t>
      </w:r>
      <w:r w:rsidR="00CB3D80" w:rsidRPr="00922DAC">
        <w:rPr>
          <w:rFonts w:ascii="Trebuchet MS" w:hAnsi="Trebuchet MS"/>
          <w:sz w:val="20"/>
          <w:szCs w:val="20"/>
        </w:rPr>
        <w:t xml:space="preserve"> - </w:t>
      </w:r>
      <w:r w:rsidR="00E62637" w:rsidRPr="00E62637">
        <w:rPr>
          <w:rFonts w:ascii="Trebuchet MS" w:hAnsi="Trebuchet MS"/>
          <w:sz w:val="20"/>
          <w:szCs w:val="20"/>
        </w:rPr>
        <w:t>Nos termos do n.º 1 do artigo. 6.º do Decreto-Lei n.º 29/2001, de 3 de fevereiro, e para efeitos de admissão ao concurso, os candidatos com deficiência devem juntar documento comprovativo do grau e tipo de deficiência.</w:t>
      </w:r>
    </w:p>
    <w:p w14:paraId="078190B9" w14:textId="77777777" w:rsidR="00CB3D80" w:rsidRPr="00922DAC" w:rsidRDefault="00AD00D7" w:rsidP="00CB3D80">
      <w:pPr>
        <w:spacing w:line="360" w:lineRule="auto"/>
        <w:jc w:val="both"/>
        <w:rPr>
          <w:rFonts w:ascii="Trebuchet MS" w:hAnsi="Trebuchet MS"/>
          <w:sz w:val="20"/>
          <w:szCs w:val="20"/>
        </w:rPr>
      </w:pPr>
      <w:r>
        <w:rPr>
          <w:rFonts w:ascii="Trebuchet MS" w:hAnsi="Trebuchet MS"/>
          <w:b/>
          <w:bCs/>
          <w:sz w:val="20"/>
          <w:szCs w:val="20"/>
        </w:rPr>
        <w:t>1</w:t>
      </w:r>
      <w:r w:rsidR="00FA6336">
        <w:rPr>
          <w:rFonts w:ascii="Trebuchet MS" w:hAnsi="Trebuchet MS"/>
          <w:b/>
          <w:bCs/>
          <w:sz w:val="20"/>
          <w:szCs w:val="20"/>
        </w:rPr>
        <w:t>2</w:t>
      </w:r>
      <w:r w:rsidR="005B11AF">
        <w:rPr>
          <w:rFonts w:ascii="Trebuchet MS" w:hAnsi="Trebuchet MS"/>
          <w:b/>
          <w:bCs/>
          <w:sz w:val="20"/>
          <w:szCs w:val="20"/>
        </w:rPr>
        <w:t>.</w:t>
      </w:r>
      <w:r w:rsidR="00696274">
        <w:rPr>
          <w:rFonts w:ascii="Trebuchet MS" w:hAnsi="Trebuchet MS"/>
          <w:b/>
          <w:bCs/>
          <w:sz w:val="20"/>
          <w:szCs w:val="20"/>
        </w:rPr>
        <w:t>6</w:t>
      </w:r>
      <w:r w:rsidR="00CB3D80" w:rsidRPr="00922DAC">
        <w:rPr>
          <w:rFonts w:ascii="Trebuchet MS" w:hAnsi="Trebuchet MS"/>
          <w:sz w:val="20"/>
          <w:szCs w:val="20"/>
        </w:rPr>
        <w:t xml:space="preserve"> — Assiste ao júri a faculdade de exigir a qualquer candidato, no caso de dúvida sobre a situação que descreve</w:t>
      </w:r>
      <w:r w:rsidR="00F74DA9">
        <w:rPr>
          <w:rFonts w:ascii="Trebuchet MS" w:hAnsi="Trebuchet MS"/>
          <w:sz w:val="20"/>
          <w:szCs w:val="20"/>
        </w:rPr>
        <w:t>,</w:t>
      </w:r>
      <w:r w:rsidR="00CB3D80" w:rsidRPr="00922DAC">
        <w:rPr>
          <w:rFonts w:ascii="Trebuchet MS" w:hAnsi="Trebuchet MS"/>
          <w:sz w:val="20"/>
          <w:szCs w:val="20"/>
        </w:rPr>
        <w:t xml:space="preserve"> a apresentação de documentos comprovativos das suas declarações.</w:t>
      </w:r>
    </w:p>
    <w:p w14:paraId="76F93F72" w14:textId="77777777" w:rsidR="00680DE9" w:rsidRPr="00680DE9" w:rsidRDefault="00443815" w:rsidP="00680DE9">
      <w:pPr>
        <w:spacing w:after="120" w:line="360" w:lineRule="auto"/>
        <w:jc w:val="both"/>
        <w:rPr>
          <w:rFonts w:ascii="Trebuchet MS" w:hAnsi="Trebuchet MS"/>
          <w:b/>
          <w:bCs/>
          <w:sz w:val="20"/>
          <w:szCs w:val="20"/>
        </w:rPr>
      </w:pPr>
      <w:r>
        <w:rPr>
          <w:rFonts w:ascii="Trebuchet MS" w:hAnsi="Trebuchet MS"/>
          <w:b/>
          <w:bCs/>
          <w:sz w:val="20"/>
          <w:szCs w:val="20"/>
        </w:rPr>
        <w:t>1</w:t>
      </w:r>
      <w:r w:rsidR="00FA6336">
        <w:rPr>
          <w:rFonts w:ascii="Trebuchet MS" w:hAnsi="Trebuchet MS"/>
          <w:b/>
          <w:bCs/>
          <w:sz w:val="20"/>
          <w:szCs w:val="20"/>
        </w:rPr>
        <w:t>3</w:t>
      </w:r>
      <w:r w:rsidR="00680DE9" w:rsidRPr="00680DE9">
        <w:rPr>
          <w:rFonts w:ascii="Trebuchet MS" w:hAnsi="Trebuchet MS"/>
          <w:b/>
          <w:bCs/>
          <w:sz w:val="20"/>
          <w:szCs w:val="20"/>
        </w:rPr>
        <w:t xml:space="preserve"> - Métodos de </w:t>
      </w:r>
      <w:r w:rsidR="007A4FCC" w:rsidRPr="00680DE9">
        <w:rPr>
          <w:rFonts w:ascii="Trebuchet MS" w:hAnsi="Trebuchet MS"/>
          <w:b/>
          <w:bCs/>
          <w:sz w:val="20"/>
          <w:szCs w:val="20"/>
        </w:rPr>
        <w:t>seleção</w:t>
      </w:r>
    </w:p>
    <w:p w14:paraId="53040128" w14:textId="77777777" w:rsidR="00680DE9" w:rsidRPr="00680DE9" w:rsidRDefault="00443815" w:rsidP="00680DE9">
      <w:pPr>
        <w:spacing w:after="120" w:line="360" w:lineRule="auto"/>
        <w:jc w:val="both"/>
        <w:rPr>
          <w:rFonts w:ascii="Trebuchet MS" w:hAnsi="Trebuchet MS"/>
          <w:sz w:val="20"/>
          <w:szCs w:val="20"/>
        </w:rPr>
      </w:pPr>
      <w:r>
        <w:rPr>
          <w:rFonts w:ascii="Trebuchet MS" w:hAnsi="Trebuchet MS"/>
          <w:b/>
          <w:bCs/>
          <w:sz w:val="20"/>
          <w:szCs w:val="20"/>
        </w:rPr>
        <w:t>1</w:t>
      </w:r>
      <w:r w:rsidR="00FA6336">
        <w:rPr>
          <w:rFonts w:ascii="Trebuchet MS" w:hAnsi="Trebuchet MS"/>
          <w:b/>
          <w:bCs/>
          <w:sz w:val="20"/>
          <w:szCs w:val="20"/>
        </w:rPr>
        <w:t>3</w:t>
      </w:r>
      <w:r w:rsidR="00680DE9" w:rsidRPr="00680DE9">
        <w:rPr>
          <w:rFonts w:ascii="Trebuchet MS" w:hAnsi="Trebuchet MS"/>
          <w:b/>
          <w:bCs/>
          <w:sz w:val="20"/>
          <w:szCs w:val="20"/>
        </w:rPr>
        <w:t xml:space="preserve">.1 </w:t>
      </w:r>
      <w:r w:rsidR="00680DE9" w:rsidRPr="00680DE9">
        <w:rPr>
          <w:rFonts w:ascii="Trebuchet MS" w:hAnsi="Trebuchet MS"/>
          <w:sz w:val="20"/>
          <w:szCs w:val="20"/>
        </w:rPr>
        <w:t>– Nos t</w:t>
      </w:r>
      <w:r w:rsidR="00680DE9">
        <w:rPr>
          <w:rFonts w:ascii="Trebuchet MS" w:hAnsi="Trebuchet MS"/>
          <w:sz w:val="20"/>
          <w:szCs w:val="20"/>
        </w:rPr>
        <w:t>ermos do artigo 36.º</w:t>
      </w:r>
      <w:r w:rsidR="00E35901">
        <w:rPr>
          <w:rFonts w:ascii="Trebuchet MS" w:hAnsi="Trebuchet MS"/>
          <w:sz w:val="20"/>
          <w:szCs w:val="20"/>
        </w:rPr>
        <w:t xml:space="preserve"> da LTFP</w:t>
      </w:r>
      <w:r w:rsidR="005D576D">
        <w:rPr>
          <w:rFonts w:ascii="Trebuchet MS" w:hAnsi="Trebuchet MS"/>
          <w:sz w:val="20"/>
          <w:szCs w:val="20"/>
        </w:rPr>
        <w:t xml:space="preserve"> e do artigo 5</w:t>
      </w:r>
      <w:r w:rsidR="00680DE9" w:rsidRPr="00680DE9">
        <w:rPr>
          <w:rFonts w:ascii="Trebuchet MS" w:hAnsi="Trebuchet MS"/>
          <w:sz w:val="20"/>
          <w:szCs w:val="20"/>
        </w:rPr>
        <w:t>.º da Po</w:t>
      </w:r>
      <w:r w:rsidR="005D576D">
        <w:rPr>
          <w:rFonts w:ascii="Trebuchet MS" w:hAnsi="Trebuchet MS"/>
          <w:sz w:val="20"/>
          <w:szCs w:val="20"/>
        </w:rPr>
        <w:t>rtaria n.º 125-A/201</w:t>
      </w:r>
      <w:r w:rsidR="00E35901">
        <w:rPr>
          <w:rFonts w:ascii="Trebuchet MS" w:hAnsi="Trebuchet MS"/>
          <w:sz w:val="20"/>
          <w:szCs w:val="20"/>
        </w:rPr>
        <w:t>9</w:t>
      </w:r>
      <w:r w:rsidR="00680DE9" w:rsidRPr="00680DE9">
        <w:rPr>
          <w:rFonts w:ascii="Trebuchet MS" w:hAnsi="Trebuchet MS"/>
          <w:sz w:val="20"/>
          <w:szCs w:val="20"/>
        </w:rPr>
        <w:t xml:space="preserve">, aplicam-se os métodos de seleção obrigatórios </w:t>
      </w:r>
      <w:r w:rsidR="00680DE9" w:rsidRPr="00680DE9">
        <w:rPr>
          <w:rFonts w:ascii="Trebuchet MS" w:hAnsi="Trebuchet MS"/>
          <w:b/>
          <w:sz w:val="20"/>
          <w:szCs w:val="20"/>
        </w:rPr>
        <w:t>Prova de Conhecimentos</w:t>
      </w:r>
      <w:r w:rsidR="00680DE9" w:rsidRPr="00680DE9">
        <w:rPr>
          <w:rFonts w:ascii="Trebuchet MS" w:hAnsi="Trebuchet MS"/>
          <w:sz w:val="20"/>
          <w:szCs w:val="20"/>
        </w:rPr>
        <w:t xml:space="preserve"> </w:t>
      </w:r>
      <w:r w:rsidR="00680DE9" w:rsidRPr="00680DE9">
        <w:rPr>
          <w:rFonts w:ascii="Trebuchet MS" w:hAnsi="Trebuchet MS"/>
          <w:b/>
          <w:sz w:val="20"/>
          <w:szCs w:val="20"/>
        </w:rPr>
        <w:t>(PC)</w:t>
      </w:r>
      <w:r w:rsidR="00680DE9" w:rsidRPr="00680DE9">
        <w:rPr>
          <w:rFonts w:ascii="Trebuchet MS" w:hAnsi="Trebuchet MS"/>
          <w:sz w:val="20"/>
          <w:szCs w:val="20"/>
        </w:rPr>
        <w:t xml:space="preserve"> e </w:t>
      </w:r>
      <w:r w:rsidR="00680DE9" w:rsidRPr="00680DE9">
        <w:rPr>
          <w:rFonts w:ascii="Trebuchet MS" w:hAnsi="Trebuchet MS"/>
          <w:b/>
          <w:sz w:val="20"/>
          <w:szCs w:val="20"/>
        </w:rPr>
        <w:t>Avaliação Psicológica (AP)</w:t>
      </w:r>
      <w:r w:rsidR="00680DE9" w:rsidRPr="00680DE9">
        <w:rPr>
          <w:rFonts w:ascii="Trebuchet MS" w:hAnsi="Trebuchet MS"/>
          <w:sz w:val="20"/>
          <w:szCs w:val="20"/>
        </w:rPr>
        <w:t>.</w:t>
      </w:r>
    </w:p>
    <w:p w14:paraId="47F8A7B1" w14:textId="25EDD04F" w:rsidR="00680DE9" w:rsidRPr="00680DE9" w:rsidRDefault="00443815" w:rsidP="00680DE9">
      <w:pPr>
        <w:spacing w:after="120" w:line="360" w:lineRule="auto"/>
        <w:jc w:val="both"/>
        <w:rPr>
          <w:rFonts w:ascii="Trebuchet MS" w:hAnsi="Trebuchet MS"/>
          <w:sz w:val="20"/>
          <w:szCs w:val="20"/>
        </w:rPr>
      </w:pPr>
      <w:bookmarkStart w:id="14" w:name="_Hlk44780882"/>
      <w:r w:rsidRPr="002E65C4">
        <w:rPr>
          <w:rFonts w:ascii="Trebuchet MS" w:hAnsi="Trebuchet MS"/>
          <w:b/>
          <w:sz w:val="20"/>
          <w:szCs w:val="20"/>
        </w:rPr>
        <w:t>1</w:t>
      </w:r>
      <w:r w:rsidR="00FA6336" w:rsidRPr="002E65C4">
        <w:rPr>
          <w:rFonts w:ascii="Trebuchet MS" w:hAnsi="Trebuchet MS"/>
          <w:b/>
          <w:sz w:val="20"/>
          <w:szCs w:val="20"/>
        </w:rPr>
        <w:t>3</w:t>
      </w:r>
      <w:r w:rsidR="00680DE9" w:rsidRPr="002E65C4">
        <w:rPr>
          <w:rFonts w:ascii="Trebuchet MS" w:hAnsi="Trebuchet MS"/>
          <w:b/>
          <w:sz w:val="20"/>
          <w:szCs w:val="20"/>
        </w:rPr>
        <w:t>.2</w:t>
      </w:r>
      <w:r w:rsidR="00680DE9" w:rsidRPr="002E65C4">
        <w:rPr>
          <w:rFonts w:ascii="Trebuchet MS" w:hAnsi="Trebuchet MS"/>
          <w:sz w:val="20"/>
          <w:szCs w:val="20"/>
        </w:rPr>
        <w:t xml:space="preserve"> – </w:t>
      </w:r>
      <w:bookmarkStart w:id="15" w:name="_Hlk44797808"/>
      <w:r w:rsidR="00680DE9" w:rsidRPr="002E65C4">
        <w:rPr>
          <w:rFonts w:ascii="Trebuchet MS" w:hAnsi="Trebuchet MS"/>
          <w:sz w:val="20"/>
          <w:szCs w:val="20"/>
        </w:rPr>
        <w:t xml:space="preserve">Os candidatos </w:t>
      </w:r>
      <w:r w:rsidR="00C64CC9" w:rsidRPr="002E65C4">
        <w:rPr>
          <w:rFonts w:ascii="Trebuchet MS" w:hAnsi="Trebuchet MS"/>
          <w:sz w:val="20"/>
          <w:szCs w:val="20"/>
        </w:rPr>
        <w:t>que estejam a cumprir ou a executar atribuição, competência ou atividade caracterizadoras do posto de trabalho em causa, bem como no recrutamento de candidatos em situação de valorização profissional que, imediatamente antes, tenham desempenhado aquela atribuição, competência ou atividade</w:t>
      </w:r>
      <w:r w:rsidR="00AA502C">
        <w:rPr>
          <w:rFonts w:ascii="Trebuchet MS" w:hAnsi="Trebuchet MS"/>
          <w:sz w:val="20"/>
          <w:szCs w:val="20"/>
        </w:rPr>
        <w:t xml:space="preserve"> caracterizadora do posto de trabalho para cuja ocupação o presente procedimento foi publicitado e </w:t>
      </w:r>
      <w:r w:rsidR="00AA502C" w:rsidRPr="00AA502C">
        <w:rPr>
          <w:rFonts w:ascii="Trebuchet MS" w:hAnsi="Trebuchet MS"/>
          <w:sz w:val="20"/>
          <w:szCs w:val="20"/>
        </w:rPr>
        <w:t>se os candidatos não os afastarem</w:t>
      </w:r>
      <w:r w:rsidR="00AA502C">
        <w:rPr>
          <w:rFonts w:ascii="Trebuchet MS" w:hAnsi="Trebuchet MS"/>
          <w:sz w:val="20"/>
          <w:szCs w:val="20"/>
        </w:rPr>
        <w:t>,</w:t>
      </w:r>
      <w:r w:rsidR="00AA502C" w:rsidRPr="002E65C4">
        <w:rPr>
          <w:rFonts w:ascii="Trebuchet MS" w:hAnsi="Trebuchet MS"/>
          <w:sz w:val="20"/>
          <w:szCs w:val="20"/>
        </w:rPr>
        <w:t xml:space="preserve"> </w:t>
      </w:r>
      <w:r w:rsidR="00C64CC9" w:rsidRPr="002E65C4">
        <w:rPr>
          <w:rFonts w:ascii="Trebuchet MS" w:hAnsi="Trebuchet MS"/>
          <w:sz w:val="20"/>
          <w:szCs w:val="20"/>
        </w:rPr>
        <w:t xml:space="preserve">nos termos do n.º 2 do artigo 36.º da LTFP, os métodos de seleção a aplicar são a </w:t>
      </w:r>
      <w:r w:rsidR="00C64CC9" w:rsidRPr="002E65C4">
        <w:rPr>
          <w:rFonts w:ascii="Trebuchet MS" w:hAnsi="Trebuchet MS"/>
          <w:b/>
          <w:sz w:val="20"/>
          <w:szCs w:val="20"/>
        </w:rPr>
        <w:t>Avaliação Curricular (AC)</w:t>
      </w:r>
      <w:r w:rsidR="00C64CC9" w:rsidRPr="002E65C4">
        <w:rPr>
          <w:rFonts w:ascii="Trebuchet MS" w:hAnsi="Trebuchet MS"/>
          <w:sz w:val="20"/>
          <w:szCs w:val="20"/>
        </w:rPr>
        <w:t xml:space="preserve"> e a </w:t>
      </w:r>
      <w:r w:rsidR="00C64CC9" w:rsidRPr="002E65C4">
        <w:rPr>
          <w:rFonts w:ascii="Trebuchet MS" w:hAnsi="Trebuchet MS"/>
          <w:b/>
          <w:sz w:val="20"/>
          <w:szCs w:val="20"/>
        </w:rPr>
        <w:t>Entrevista de Avaliação de Competências (EAC)</w:t>
      </w:r>
      <w:r w:rsidR="00AA502C">
        <w:rPr>
          <w:rFonts w:ascii="Trebuchet MS" w:hAnsi="Trebuchet MS"/>
          <w:sz w:val="20"/>
          <w:szCs w:val="20"/>
        </w:rPr>
        <w:t>.</w:t>
      </w:r>
      <w:bookmarkEnd w:id="15"/>
      <w:bookmarkEnd w:id="14"/>
    </w:p>
    <w:p w14:paraId="294611F6" w14:textId="77777777" w:rsidR="00680DE9" w:rsidRPr="00680DE9" w:rsidRDefault="00443815" w:rsidP="00680DE9">
      <w:pPr>
        <w:spacing w:after="120" w:line="360" w:lineRule="auto"/>
        <w:jc w:val="both"/>
        <w:rPr>
          <w:rFonts w:ascii="Trebuchet MS" w:hAnsi="Trebuchet MS"/>
          <w:sz w:val="20"/>
          <w:szCs w:val="20"/>
        </w:rPr>
      </w:pPr>
      <w:r>
        <w:rPr>
          <w:rFonts w:ascii="Trebuchet MS" w:hAnsi="Trebuchet MS"/>
          <w:b/>
          <w:sz w:val="20"/>
          <w:szCs w:val="20"/>
        </w:rPr>
        <w:t>1</w:t>
      </w:r>
      <w:r w:rsidR="00FA6336">
        <w:rPr>
          <w:rFonts w:ascii="Trebuchet MS" w:hAnsi="Trebuchet MS"/>
          <w:b/>
          <w:sz w:val="20"/>
          <w:szCs w:val="20"/>
        </w:rPr>
        <w:t>3</w:t>
      </w:r>
      <w:r w:rsidR="00680DE9" w:rsidRPr="00680DE9">
        <w:rPr>
          <w:rFonts w:ascii="Trebuchet MS" w:hAnsi="Trebuchet MS"/>
          <w:b/>
          <w:sz w:val="20"/>
          <w:szCs w:val="20"/>
        </w:rPr>
        <w:t>.3</w:t>
      </w:r>
      <w:r w:rsidR="00680DE9" w:rsidRPr="00680DE9">
        <w:rPr>
          <w:rFonts w:ascii="Trebuchet MS" w:hAnsi="Trebuchet MS"/>
          <w:sz w:val="20"/>
          <w:szCs w:val="20"/>
        </w:rPr>
        <w:t xml:space="preserve"> – Prova de conhecimentos </w:t>
      </w:r>
      <w:r w:rsidR="00680DE9" w:rsidRPr="00680DE9">
        <w:rPr>
          <w:rFonts w:ascii="Trebuchet MS" w:hAnsi="Trebuchet MS"/>
          <w:b/>
          <w:sz w:val="20"/>
          <w:szCs w:val="20"/>
        </w:rPr>
        <w:t>(PC)</w:t>
      </w:r>
      <w:r w:rsidR="00680DE9" w:rsidRPr="00680DE9">
        <w:rPr>
          <w:rFonts w:ascii="Trebuchet MS" w:hAnsi="Trebuchet MS"/>
          <w:sz w:val="20"/>
          <w:szCs w:val="20"/>
        </w:rPr>
        <w:t xml:space="preserve"> visa avaliar os conhecimentos académicos e, ou, profissionais e as competências técnicas dos candidatos necessárias ao exercíci</w:t>
      </w:r>
      <w:r>
        <w:rPr>
          <w:rFonts w:ascii="Trebuchet MS" w:hAnsi="Trebuchet MS"/>
          <w:sz w:val="20"/>
          <w:szCs w:val="20"/>
        </w:rPr>
        <w:t xml:space="preserve">o das funções descritas no n.º </w:t>
      </w:r>
      <w:r w:rsidR="00FA6336">
        <w:rPr>
          <w:rFonts w:ascii="Trebuchet MS" w:hAnsi="Trebuchet MS"/>
          <w:sz w:val="20"/>
          <w:szCs w:val="20"/>
        </w:rPr>
        <w:t>8</w:t>
      </w:r>
      <w:r w:rsidR="00680DE9" w:rsidRPr="00680DE9">
        <w:rPr>
          <w:rFonts w:ascii="Trebuchet MS" w:hAnsi="Trebuchet MS"/>
          <w:sz w:val="20"/>
          <w:szCs w:val="20"/>
        </w:rPr>
        <w:t xml:space="preserve"> do presente Aviso. Será valorada de 0 a 20 valores e com expressão até às centésimas.</w:t>
      </w:r>
    </w:p>
    <w:p w14:paraId="2AF08431" w14:textId="026334A6" w:rsidR="00680DE9" w:rsidRPr="00680DE9" w:rsidRDefault="00443815" w:rsidP="00680DE9">
      <w:pPr>
        <w:spacing w:after="120" w:line="360" w:lineRule="auto"/>
        <w:jc w:val="both"/>
        <w:rPr>
          <w:rFonts w:ascii="Trebuchet MS" w:hAnsi="Trebuchet MS"/>
          <w:i/>
          <w:color w:val="00B0F0"/>
          <w:sz w:val="20"/>
          <w:szCs w:val="20"/>
        </w:rPr>
      </w:pPr>
      <w:r>
        <w:rPr>
          <w:rFonts w:ascii="Trebuchet MS" w:hAnsi="Trebuchet MS"/>
          <w:b/>
          <w:sz w:val="20"/>
          <w:szCs w:val="20"/>
        </w:rPr>
        <w:t>1</w:t>
      </w:r>
      <w:r w:rsidR="00FA6336">
        <w:rPr>
          <w:rFonts w:ascii="Trebuchet MS" w:hAnsi="Trebuchet MS"/>
          <w:b/>
          <w:sz w:val="20"/>
          <w:szCs w:val="20"/>
        </w:rPr>
        <w:t>3</w:t>
      </w:r>
      <w:r w:rsidR="00680DE9" w:rsidRPr="00680DE9">
        <w:rPr>
          <w:rFonts w:ascii="Trebuchet MS" w:hAnsi="Trebuchet MS"/>
          <w:b/>
          <w:sz w:val="20"/>
          <w:szCs w:val="20"/>
        </w:rPr>
        <w:t>.3.1</w:t>
      </w:r>
      <w:r w:rsidR="00680DE9" w:rsidRPr="00680DE9">
        <w:rPr>
          <w:rFonts w:ascii="Trebuchet MS" w:hAnsi="Trebuchet MS"/>
          <w:sz w:val="20"/>
          <w:szCs w:val="20"/>
        </w:rPr>
        <w:t xml:space="preserve"> – Tipo, forma e duração da prova de conhecimentos: </w:t>
      </w:r>
      <w:r w:rsidR="00023D53">
        <w:rPr>
          <w:rFonts w:ascii="Trebuchet MS" w:hAnsi="Trebuchet MS"/>
          <w:sz w:val="20"/>
          <w:szCs w:val="20"/>
        </w:rPr>
        <w:t>Prova escrita de realização individual (com possibilidade de consulta), com a duração de 60 minutos.</w:t>
      </w:r>
    </w:p>
    <w:p w14:paraId="785C64FC" w14:textId="0B356888" w:rsidR="00680DE9" w:rsidRPr="00B91837" w:rsidRDefault="00CB0442" w:rsidP="00680DE9">
      <w:pPr>
        <w:spacing w:line="360" w:lineRule="auto"/>
        <w:jc w:val="both"/>
        <w:rPr>
          <w:rFonts w:ascii="Trebuchet MS" w:hAnsi="Trebuchet MS"/>
          <w:bCs/>
          <w:color w:val="00B0F0"/>
          <w:sz w:val="20"/>
          <w:szCs w:val="20"/>
        </w:rPr>
      </w:pPr>
      <w:r>
        <w:rPr>
          <w:rFonts w:ascii="Trebuchet MS" w:hAnsi="Trebuchet MS"/>
          <w:b/>
          <w:bCs/>
          <w:sz w:val="20"/>
          <w:szCs w:val="20"/>
        </w:rPr>
        <w:t>13</w:t>
      </w:r>
      <w:r w:rsidR="00680DE9" w:rsidRPr="00680DE9">
        <w:rPr>
          <w:rFonts w:ascii="Trebuchet MS" w:hAnsi="Trebuchet MS"/>
          <w:b/>
          <w:bCs/>
          <w:sz w:val="20"/>
          <w:szCs w:val="20"/>
        </w:rPr>
        <w:t>.3.2</w:t>
      </w:r>
      <w:r w:rsidR="00680DE9" w:rsidRPr="00680DE9">
        <w:rPr>
          <w:rFonts w:ascii="Trebuchet MS" w:hAnsi="Trebuchet MS"/>
          <w:bCs/>
          <w:sz w:val="20"/>
          <w:szCs w:val="20"/>
        </w:rPr>
        <w:t xml:space="preserve"> – Temas da prova de conhecimentos:</w:t>
      </w:r>
      <w:r w:rsidR="00680DE9" w:rsidRPr="00680DE9">
        <w:rPr>
          <w:rFonts w:ascii="Trebuchet MS" w:hAnsi="Trebuchet MS"/>
          <w:bCs/>
          <w:color w:val="00B0F0"/>
          <w:sz w:val="20"/>
          <w:szCs w:val="20"/>
        </w:rPr>
        <w:t xml:space="preserve">  </w:t>
      </w:r>
      <w:r w:rsidR="00023D53" w:rsidRPr="00023D53">
        <w:rPr>
          <w:rFonts w:ascii="Trebuchet MS" w:hAnsi="Trebuchet MS"/>
          <w:bCs/>
          <w:sz w:val="20"/>
          <w:szCs w:val="20"/>
        </w:rPr>
        <w:t>Conhecimentos ao nível das habilitações exigidas para o ingresso na carreira</w:t>
      </w:r>
      <w:r w:rsidR="00023D53">
        <w:rPr>
          <w:rFonts w:ascii="Trebuchet MS" w:hAnsi="Trebuchet MS"/>
          <w:bCs/>
          <w:sz w:val="20"/>
          <w:szCs w:val="20"/>
        </w:rPr>
        <w:t xml:space="preserve">; Lei Geral do Trabalho em Funções Públicas; </w:t>
      </w:r>
      <w:r w:rsidR="00B91837">
        <w:rPr>
          <w:rFonts w:ascii="Trebuchet MS" w:hAnsi="Trebuchet MS"/>
          <w:bCs/>
          <w:sz w:val="20"/>
          <w:szCs w:val="20"/>
        </w:rPr>
        <w:t>Projeto Educativo e Regulamento Interno da Escola.</w:t>
      </w:r>
    </w:p>
    <w:p w14:paraId="0B9B17D4" w14:textId="178917D5" w:rsidR="00680DE9" w:rsidRPr="00680DE9" w:rsidRDefault="00443815" w:rsidP="00680DE9">
      <w:pPr>
        <w:spacing w:line="360" w:lineRule="auto"/>
        <w:jc w:val="both"/>
        <w:rPr>
          <w:rFonts w:ascii="Trebuchet MS" w:hAnsi="Trebuchet MS"/>
          <w:bCs/>
          <w:sz w:val="20"/>
          <w:szCs w:val="20"/>
        </w:rPr>
      </w:pPr>
      <w:r>
        <w:rPr>
          <w:rFonts w:ascii="Trebuchet MS" w:hAnsi="Trebuchet MS"/>
          <w:b/>
          <w:bCs/>
          <w:sz w:val="20"/>
          <w:szCs w:val="20"/>
        </w:rPr>
        <w:t>1</w:t>
      </w:r>
      <w:r w:rsidR="00FA6336">
        <w:rPr>
          <w:rFonts w:ascii="Trebuchet MS" w:hAnsi="Trebuchet MS"/>
          <w:b/>
          <w:bCs/>
          <w:sz w:val="20"/>
          <w:szCs w:val="20"/>
        </w:rPr>
        <w:t>3</w:t>
      </w:r>
      <w:r w:rsidR="00680DE9" w:rsidRPr="00680DE9">
        <w:rPr>
          <w:rFonts w:ascii="Trebuchet MS" w:hAnsi="Trebuchet MS"/>
          <w:b/>
          <w:bCs/>
          <w:sz w:val="20"/>
          <w:szCs w:val="20"/>
        </w:rPr>
        <w:t>.3.3</w:t>
      </w:r>
      <w:r w:rsidR="00680DE9" w:rsidRPr="00680DE9">
        <w:rPr>
          <w:rFonts w:ascii="Trebuchet MS" w:hAnsi="Trebuchet MS"/>
          <w:bCs/>
          <w:sz w:val="20"/>
          <w:szCs w:val="20"/>
        </w:rPr>
        <w:t xml:space="preserve"> – Bibliografia necessária:</w:t>
      </w:r>
      <w:r w:rsidR="00B91837">
        <w:rPr>
          <w:rFonts w:ascii="Trebuchet MS" w:hAnsi="Trebuchet MS"/>
          <w:bCs/>
          <w:color w:val="00B0F0"/>
          <w:sz w:val="20"/>
          <w:szCs w:val="20"/>
        </w:rPr>
        <w:t xml:space="preserve"> </w:t>
      </w:r>
      <w:r w:rsidR="00B91837">
        <w:rPr>
          <w:rFonts w:ascii="Trebuchet MS" w:hAnsi="Trebuchet MS"/>
          <w:bCs/>
          <w:sz w:val="20"/>
          <w:szCs w:val="20"/>
        </w:rPr>
        <w:t>Lei nº 35/2014 de 20 de junho, Projeto Educativo e Regulamento Interno da Escola Profissional Agrícola Conde de S. Bento</w:t>
      </w:r>
      <w:r w:rsidR="00473473">
        <w:rPr>
          <w:rFonts w:ascii="Trebuchet MS" w:hAnsi="Trebuchet MS"/>
          <w:bCs/>
          <w:sz w:val="20"/>
          <w:szCs w:val="20"/>
        </w:rPr>
        <w:t>, disponíveis em (www.epacsb.pt).</w:t>
      </w:r>
    </w:p>
    <w:p w14:paraId="59A95C83" w14:textId="77777777" w:rsidR="00680DE9" w:rsidRDefault="00443815" w:rsidP="00680DE9">
      <w:pPr>
        <w:spacing w:line="360" w:lineRule="auto"/>
        <w:jc w:val="both"/>
        <w:rPr>
          <w:rFonts w:ascii="Trebuchet MS" w:hAnsi="Trebuchet MS"/>
          <w:bCs/>
          <w:sz w:val="20"/>
          <w:szCs w:val="20"/>
        </w:rPr>
      </w:pPr>
      <w:r>
        <w:rPr>
          <w:rFonts w:ascii="Trebuchet MS" w:hAnsi="Trebuchet MS"/>
          <w:b/>
          <w:bCs/>
          <w:sz w:val="20"/>
          <w:szCs w:val="20"/>
        </w:rPr>
        <w:t>1</w:t>
      </w:r>
      <w:r w:rsidR="00FA6336">
        <w:rPr>
          <w:rFonts w:ascii="Trebuchet MS" w:hAnsi="Trebuchet MS"/>
          <w:b/>
          <w:bCs/>
          <w:sz w:val="20"/>
          <w:szCs w:val="20"/>
        </w:rPr>
        <w:t>3</w:t>
      </w:r>
      <w:r w:rsidR="00680DE9" w:rsidRPr="00680DE9">
        <w:rPr>
          <w:rFonts w:ascii="Trebuchet MS" w:hAnsi="Trebuchet MS"/>
          <w:b/>
          <w:bCs/>
          <w:sz w:val="20"/>
          <w:szCs w:val="20"/>
        </w:rPr>
        <w:t>.4</w:t>
      </w:r>
      <w:r w:rsidR="00680DE9" w:rsidRPr="00680DE9">
        <w:rPr>
          <w:rFonts w:ascii="Trebuchet MS" w:hAnsi="Trebuchet MS"/>
          <w:sz w:val="20"/>
          <w:szCs w:val="20"/>
        </w:rPr>
        <w:t xml:space="preserve"> – Avaliação psicológica </w:t>
      </w:r>
      <w:r w:rsidR="00680DE9" w:rsidRPr="00680DE9">
        <w:rPr>
          <w:rFonts w:ascii="Trebuchet MS" w:hAnsi="Trebuchet MS"/>
          <w:b/>
          <w:sz w:val="20"/>
          <w:szCs w:val="20"/>
        </w:rPr>
        <w:t>(AP)</w:t>
      </w:r>
      <w:r w:rsidR="00680DE9" w:rsidRPr="00680DE9">
        <w:rPr>
          <w:rFonts w:ascii="Trebuchet MS" w:hAnsi="Trebuchet MS"/>
          <w:sz w:val="17"/>
          <w:szCs w:val="17"/>
        </w:rPr>
        <w:t xml:space="preserve"> </w:t>
      </w:r>
      <w:r w:rsidR="00680DE9" w:rsidRPr="00680DE9">
        <w:rPr>
          <w:rFonts w:ascii="Trebuchet MS" w:hAnsi="Trebuchet MS"/>
          <w:sz w:val="20"/>
          <w:szCs w:val="20"/>
        </w:rPr>
        <w:t>visa avaliar, através de técnicas de natureza psicológica, aptidões, características de personalidade e competências comportamentais dos candidatos e estabelecer um prognóstico de adaptação às exigências do posto de trabalho a ocupar, tendo como referência o perfil de competências</w:t>
      </w:r>
      <w:r>
        <w:rPr>
          <w:rFonts w:ascii="Trebuchet MS" w:hAnsi="Trebuchet MS"/>
          <w:sz w:val="20"/>
          <w:szCs w:val="20"/>
        </w:rPr>
        <w:t xml:space="preserve"> definido no n.º </w:t>
      </w:r>
      <w:r w:rsidR="00A9669D">
        <w:rPr>
          <w:rFonts w:ascii="Trebuchet MS" w:hAnsi="Trebuchet MS"/>
          <w:sz w:val="20"/>
          <w:szCs w:val="20"/>
        </w:rPr>
        <w:t>8</w:t>
      </w:r>
      <w:r w:rsidR="00680DE9" w:rsidRPr="00680DE9">
        <w:rPr>
          <w:rFonts w:ascii="Trebuchet MS" w:hAnsi="Trebuchet MS"/>
          <w:sz w:val="20"/>
          <w:szCs w:val="20"/>
        </w:rPr>
        <w:t xml:space="preserve"> do presente Aviso. </w:t>
      </w:r>
      <w:r w:rsidR="00356C00">
        <w:rPr>
          <w:rFonts w:ascii="Trebuchet MS" w:hAnsi="Trebuchet MS"/>
          <w:sz w:val="20"/>
          <w:szCs w:val="20"/>
        </w:rPr>
        <w:t xml:space="preserve">A avaliação psicológica </w:t>
      </w:r>
      <w:r w:rsidR="00B97ABE">
        <w:rPr>
          <w:rFonts w:ascii="Trebuchet MS" w:hAnsi="Trebuchet MS"/>
          <w:sz w:val="20"/>
          <w:szCs w:val="20"/>
        </w:rPr>
        <w:t>pode comportar uma ou mais fases e</w:t>
      </w:r>
      <w:r w:rsidR="00E32EEB">
        <w:rPr>
          <w:rFonts w:ascii="Trebuchet MS" w:hAnsi="Trebuchet MS"/>
          <w:sz w:val="20"/>
          <w:szCs w:val="20"/>
        </w:rPr>
        <w:t xml:space="preserve"> é valorada, em cada fase intermédia, se existir, através das menções classificativas de Apto e Não apto e, na última fase do método, para os candidatos que a tenham completado, através dos níveis classificativos de Elevado, Bom, </w:t>
      </w:r>
      <w:proofErr w:type="gramStart"/>
      <w:r w:rsidR="00E32EEB">
        <w:rPr>
          <w:rFonts w:ascii="Trebuchet MS" w:hAnsi="Trebuchet MS"/>
          <w:sz w:val="20"/>
          <w:szCs w:val="20"/>
        </w:rPr>
        <w:t xml:space="preserve">Suficiente, Reduzido e </w:t>
      </w:r>
      <w:r w:rsidR="00E32EEB" w:rsidRPr="00680DE9">
        <w:rPr>
          <w:rFonts w:ascii="Trebuchet MS" w:hAnsi="Trebuchet MS"/>
          <w:bCs/>
          <w:sz w:val="20"/>
          <w:szCs w:val="20"/>
        </w:rPr>
        <w:t>Insuficiente</w:t>
      </w:r>
      <w:proofErr w:type="gramEnd"/>
      <w:r w:rsidR="00E32EEB" w:rsidRPr="00680DE9">
        <w:rPr>
          <w:rFonts w:ascii="Trebuchet MS" w:hAnsi="Trebuchet MS"/>
          <w:bCs/>
          <w:sz w:val="20"/>
          <w:szCs w:val="20"/>
        </w:rPr>
        <w:t>, aos quais correspondem, respetivamente, as classificações de 20, 16, 12, 8 e 4 valore</w:t>
      </w:r>
      <w:r w:rsidR="00E32EEB">
        <w:rPr>
          <w:rFonts w:ascii="Trebuchet MS" w:hAnsi="Trebuchet MS"/>
          <w:bCs/>
          <w:sz w:val="20"/>
          <w:szCs w:val="20"/>
        </w:rPr>
        <w:t>s.</w:t>
      </w:r>
    </w:p>
    <w:p w14:paraId="5F21C9D1" w14:textId="77777777" w:rsidR="00680DE9" w:rsidRPr="00680DE9" w:rsidRDefault="00443815" w:rsidP="00680DE9">
      <w:pPr>
        <w:spacing w:line="360" w:lineRule="auto"/>
        <w:jc w:val="both"/>
        <w:rPr>
          <w:rFonts w:ascii="Trebuchet MS" w:hAnsi="Trebuchet MS"/>
          <w:sz w:val="20"/>
          <w:szCs w:val="20"/>
        </w:rPr>
      </w:pPr>
      <w:r>
        <w:rPr>
          <w:rFonts w:ascii="Trebuchet MS" w:hAnsi="Trebuchet MS"/>
          <w:b/>
          <w:sz w:val="20"/>
          <w:szCs w:val="20"/>
        </w:rPr>
        <w:t>1</w:t>
      </w:r>
      <w:r w:rsidR="00FA6336">
        <w:rPr>
          <w:rFonts w:ascii="Trebuchet MS" w:hAnsi="Trebuchet MS"/>
          <w:b/>
          <w:sz w:val="20"/>
          <w:szCs w:val="20"/>
        </w:rPr>
        <w:t>3</w:t>
      </w:r>
      <w:r w:rsidR="00680DE9" w:rsidRPr="00680DE9">
        <w:rPr>
          <w:rFonts w:ascii="Trebuchet MS" w:hAnsi="Trebuchet MS"/>
          <w:b/>
          <w:sz w:val="20"/>
          <w:szCs w:val="20"/>
        </w:rPr>
        <w:t>.5</w:t>
      </w:r>
      <w:r w:rsidR="00680DE9" w:rsidRPr="00680DE9">
        <w:rPr>
          <w:rFonts w:ascii="Trebuchet MS" w:hAnsi="Trebuchet MS"/>
          <w:sz w:val="20"/>
          <w:szCs w:val="20"/>
        </w:rPr>
        <w:t xml:space="preserve"> - Avaliação curricular </w:t>
      </w:r>
      <w:r w:rsidR="00680DE9" w:rsidRPr="00680DE9">
        <w:rPr>
          <w:rFonts w:ascii="Trebuchet MS" w:hAnsi="Trebuchet MS"/>
          <w:b/>
          <w:sz w:val="20"/>
          <w:szCs w:val="20"/>
        </w:rPr>
        <w:t>(AC)</w:t>
      </w:r>
      <w:r w:rsidR="00680DE9" w:rsidRPr="00680DE9">
        <w:rPr>
          <w:rFonts w:ascii="Trebuchet MS" w:hAnsi="Trebuchet MS"/>
          <w:sz w:val="17"/>
          <w:szCs w:val="17"/>
        </w:rPr>
        <w:t xml:space="preserve"> </w:t>
      </w:r>
      <w:r w:rsidR="00680DE9" w:rsidRPr="00680DE9">
        <w:rPr>
          <w:rFonts w:ascii="Trebuchet MS" w:hAnsi="Trebuchet MS"/>
          <w:sz w:val="20"/>
          <w:szCs w:val="20"/>
        </w:rPr>
        <w:t xml:space="preserve">visa analisar a qualificação dos candidatos, designadamente a habilitação académica ou profissional, percurso profissional, relevância da experiência adquirida e da formação realizada, tipo de funções exercidas e avaliação de desempenho obtida. Para tal serão considerados e ponderados os elementos de maior relevância para o posto de trabalho a ocupar, e que obrigatoriamente são os seguintes: Habilitação Académica de Base ou Curso equiparado, Experiência Profissional, Formação Profissional e Avaliação de Desempenho. Será expressa numa escala de </w:t>
      </w:r>
      <w:smartTag w:uri="urn:schemas-microsoft-com:office:smarttags" w:element="metricconverter">
        <w:smartTagPr>
          <w:attr w:name="ProductID" w:val="0 a"/>
        </w:smartTagPr>
        <w:r w:rsidR="00680DE9" w:rsidRPr="00680DE9">
          <w:rPr>
            <w:rFonts w:ascii="Trebuchet MS" w:hAnsi="Trebuchet MS"/>
            <w:sz w:val="20"/>
            <w:szCs w:val="20"/>
          </w:rPr>
          <w:t>0 a</w:t>
        </w:r>
      </w:smartTag>
      <w:r w:rsidR="00680DE9" w:rsidRPr="00680DE9">
        <w:rPr>
          <w:rFonts w:ascii="Trebuchet MS" w:hAnsi="Trebuchet MS"/>
          <w:sz w:val="20"/>
          <w:szCs w:val="20"/>
        </w:rPr>
        <w:t xml:space="preserve"> 20 valores com valoração às centésimas, sendo a classificação obtida através da média aritmética ponderada das classificações dos elementos a avaliar.</w:t>
      </w:r>
    </w:p>
    <w:p w14:paraId="23191A27" w14:textId="77777777" w:rsidR="00680DE9" w:rsidRPr="00680DE9" w:rsidRDefault="00443815" w:rsidP="00680DE9">
      <w:pPr>
        <w:spacing w:line="360" w:lineRule="auto"/>
        <w:jc w:val="both"/>
        <w:rPr>
          <w:rFonts w:ascii="Trebuchet MS" w:hAnsi="Trebuchet MS"/>
          <w:sz w:val="20"/>
          <w:szCs w:val="20"/>
        </w:rPr>
      </w:pPr>
      <w:r>
        <w:rPr>
          <w:rFonts w:ascii="Trebuchet MS" w:hAnsi="Trebuchet MS"/>
          <w:b/>
          <w:sz w:val="20"/>
          <w:szCs w:val="20"/>
        </w:rPr>
        <w:t>1</w:t>
      </w:r>
      <w:r w:rsidR="00FA6336">
        <w:rPr>
          <w:rFonts w:ascii="Trebuchet MS" w:hAnsi="Trebuchet MS"/>
          <w:b/>
          <w:sz w:val="20"/>
          <w:szCs w:val="20"/>
        </w:rPr>
        <w:t>3</w:t>
      </w:r>
      <w:r w:rsidR="00680DE9" w:rsidRPr="00680DE9">
        <w:rPr>
          <w:rFonts w:ascii="Trebuchet MS" w:hAnsi="Trebuchet MS"/>
          <w:b/>
          <w:sz w:val="20"/>
          <w:szCs w:val="20"/>
        </w:rPr>
        <w:t>.6</w:t>
      </w:r>
      <w:r w:rsidR="00680DE9" w:rsidRPr="00680DE9">
        <w:rPr>
          <w:rFonts w:ascii="Trebuchet MS" w:hAnsi="Trebuchet MS"/>
          <w:sz w:val="20"/>
          <w:szCs w:val="20"/>
        </w:rPr>
        <w:t xml:space="preserve"> – Entrevista Avaliação de Competências </w:t>
      </w:r>
      <w:r w:rsidR="00680DE9" w:rsidRPr="00680DE9">
        <w:rPr>
          <w:rFonts w:ascii="Trebuchet MS" w:hAnsi="Trebuchet MS"/>
          <w:b/>
          <w:sz w:val="20"/>
          <w:szCs w:val="20"/>
        </w:rPr>
        <w:t>(EAC)</w:t>
      </w:r>
      <w:r w:rsidR="00680DE9" w:rsidRPr="00680DE9">
        <w:rPr>
          <w:rFonts w:ascii="Trebuchet MS" w:hAnsi="Trebuchet MS"/>
          <w:sz w:val="20"/>
          <w:szCs w:val="20"/>
        </w:rPr>
        <w:t xml:space="preserve"> visa avaliar, numa relação interpessoal, informações sobre comportamentos profissionais diretamente relacionados com as competências essenciais para o exercício da função, sendo avaliada segundo níveis classificativos de Elevado, Bom, Suficiente, Reduzido e Insuficiente, aos quais correspondem, respetivamente, as classificações de 20, 16, 12, 8 e 4 valores.</w:t>
      </w:r>
    </w:p>
    <w:p w14:paraId="30BB99F9" w14:textId="6031BD4C" w:rsidR="002F7052" w:rsidRPr="00EF4A02" w:rsidRDefault="002F7052" w:rsidP="00680DE9">
      <w:pPr>
        <w:spacing w:line="360" w:lineRule="auto"/>
        <w:jc w:val="both"/>
        <w:rPr>
          <w:rFonts w:ascii="Trebuchet MS" w:hAnsi="Trebuchet MS"/>
          <w:sz w:val="20"/>
          <w:szCs w:val="20"/>
        </w:rPr>
      </w:pPr>
      <w:r w:rsidRPr="00EF4A02">
        <w:rPr>
          <w:rFonts w:ascii="Trebuchet MS" w:hAnsi="Trebuchet MS"/>
          <w:b/>
          <w:sz w:val="20"/>
          <w:szCs w:val="20"/>
        </w:rPr>
        <w:t>1</w:t>
      </w:r>
      <w:r w:rsidR="00FA6336" w:rsidRPr="00EF4A02">
        <w:rPr>
          <w:rFonts w:ascii="Trebuchet MS" w:hAnsi="Trebuchet MS"/>
          <w:b/>
          <w:sz w:val="20"/>
          <w:szCs w:val="20"/>
        </w:rPr>
        <w:t>3</w:t>
      </w:r>
      <w:r w:rsidRPr="00EF4A02">
        <w:rPr>
          <w:rFonts w:ascii="Trebuchet MS" w:hAnsi="Trebuchet MS"/>
          <w:b/>
          <w:sz w:val="20"/>
          <w:szCs w:val="20"/>
        </w:rPr>
        <w:t>.</w:t>
      </w:r>
      <w:r w:rsidR="00E6303E" w:rsidRPr="00EF4A02">
        <w:rPr>
          <w:rFonts w:ascii="Trebuchet MS" w:hAnsi="Trebuchet MS"/>
          <w:b/>
          <w:sz w:val="20"/>
          <w:szCs w:val="20"/>
        </w:rPr>
        <w:t>7</w:t>
      </w:r>
      <w:r w:rsidR="00E6303E" w:rsidRPr="00EF4A02">
        <w:rPr>
          <w:rFonts w:ascii="Trebuchet MS" w:hAnsi="Trebuchet MS"/>
          <w:sz w:val="20"/>
          <w:szCs w:val="20"/>
        </w:rPr>
        <w:t xml:space="preserve"> –</w:t>
      </w:r>
      <w:r w:rsidR="005D576D" w:rsidRPr="00EF4A02">
        <w:rPr>
          <w:rFonts w:ascii="Trebuchet MS" w:hAnsi="Trebuchet MS"/>
          <w:sz w:val="20"/>
          <w:szCs w:val="20"/>
        </w:rPr>
        <w:t xml:space="preserve"> Nos termos do artigo 6.º da Portaria n.º 125-A/2019</w:t>
      </w:r>
      <w:r w:rsidRPr="00EF4A02">
        <w:rPr>
          <w:rFonts w:ascii="Trebuchet MS" w:hAnsi="Trebuchet MS"/>
          <w:sz w:val="20"/>
          <w:szCs w:val="20"/>
        </w:rPr>
        <w:t>, aplica-se o método de seleção E</w:t>
      </w:r>
      <w:r w:rsidR="00562615" w:rsidRPr="00EF4A02">
        <w:rPr>
          <w:rFonts w:ascii="Trebuchet MS" w:hAnsi="Trebuchet MS"/>
          <w:sz w:val="20"/>
          <w:szCs w:val="20"/>
        </w:rPr>
        <w:t>ntrevista Profissional de S</w:t>
      </w:r>
      <w:r w:rsidR="00832F00" w:rsidRPr="00EF4A02">
        <w:rPr>
          <w:rFonts w:ascii="Trebuchet MS" w:hAnsi="Trebuchet MS"/>
          <w:sz w:val="20"/>
          <w:szCs w:val="20"/>
        </w:rPr>
        <w:t xml:space="preserve">eleção </w:t>
      </w:r>
      <w:r w:rsidRPr="00EF4A02">
        <w:rPr>
          <w:rFonts w:ascii="Trebuchet MS" w:hAnsi="Trebuchet MS"/>
          <w:sz w:val="20"/>
          <w:szCs w:val="20"/>
        </w:rPr>
        <w:t>(</w:t>
      </w:r>
      <w:r w:rsidRPr="00EF4A02">
        <w:rPr>
          <w:rFonts w:ascii="Trebuchet MS" w:hAnsi="Trebuchet MS"/>
          <w:b/>
          <w:sz w:val="20"/>
          <w:szCs w:val="20"/>
        </w:rPr>
        <w:t>EPS</w:t>
      </w:r>
      <w:r w:rsidRPr="00EF4A02">
        <w:rPr>
          <w:rFonts w:ascii="Trebuchet MS" w:hAnsi="Trebuchet MS"/>
          <w:sz w:val="20"/>
          <w:szCs w:val="20"/>
        </w:rPr>
        <w:t>).</w:t>
      </w:r>
    </w:p>
    <w:p w14:paraId="5E8A136B" w14:textId="30A810CD" w:rsidR="00E6303E" w:rsidRDefault="002F7052" w:rsidP="00680DE9">
      <w:pPr>
        <w:spacing w:line="360" w:lineRule="auto"/>
        <w:jc w:val="both"/>
        <w:rPr>
          <w:rFonts w:ascii="Trebuchet MS" w:hAnsi="Trebuchet MS"/>
          <w:sz w:val="20"/>
          <w:szCs w:val="20"/>
        </w:rPr>
      </w:pPr>
      <w:r w:rsidRPr="00562615">
        <w:rPr>
          <w:rFonts w:ascii="Trebuchet MS" w:hAnsi="Trebuchet MS"/>
          <w:b/>
          <w:sz w:val="20"/>
          <w:szCs w:val="20"/>
        </w:rPr>
        <w:t>1</w:t>
      </w:r>
      <w:r w:rsidR="00FA6336">
        <w:rPr>
          <w:rFonts w:ascii="Trebuchet MS" w:hAnsi="Trebuchet MS"/>
          <w:b/>
          <w:sz w:val="20"/>
          <w:szCs w:val="20"/>
        </w:rPr>
        <w:t>3</w:t>
      </w:r>
      <w:r w:rsidRPr="00562615">
        <w:rPr>
          <w:rFonts w:ascii="Trebuchet MS" w:hAnsi="Trebuchet MS"/>
          <w:b/>
          <w:sz w:val="20"/>
          <w:szCs w:val="20"/>
        </w:rPr>
        <w:t>.8</w:t>
      </w:r>
      <w:r>
        <w:rPr>
          <w:rFonts w:ascii="Trebuchet MS" w:hAnsi="Trebuchet MS"/>
          <w:sz w:val="20"/>
          <w:szCs w:val="20"/>
        </w:rPr>
        <w:t xml:space="preserve"> – Entrevista Profissional de Seleção (</w:t>
      </w:r>
      <w:r w:rsidRPr="002F7052">
        <w:rPr>
          <w:rFonts w:ascii="Trebuchet MS" w:hAnsi="Trebuchet MS"/>
          <w:b/>
          <w:sz w:val="20"/>
          <w:szCs w:val="20"/>
        </w:rPr>
        <w:t>EPS</w:t>
      </w:r>
      <w:r>
        <w:rPr>
          <w:rFonts w:ascii="Trebuchet MS" w:hAnsi="Trebuchet MS"/>
          <w:sz w:val="20"/>
          <w:szCs w:val="20"/>
        </w:rPr>
        <w:t>)</w:t>
      </w:r>
      <w:r w:rsidR="00832F00">
        <w:rPr>
          <w:rFonts w:ascii="Trebuchet MS" w:hAnsi="Trebuchet MS"/>
          <w:sz w:val="20"/>
          <w:szCs w:val="20"/>
        </w:rPr>
        <w:t xml:space="preserve"> visa avaliar de forma objetiva e sistemática, a experiência profissional e aspetos comportamentais evidenciados durante a interação estabelecida entre o entrevistador e o entrevistado, nomeadamente os relacionados com a capacidade de comunicação e de relacionamento interpessoal. A entrevista é pública, sendo o local, data e hora da sua realização atempadamente afixados em local visível e público nas instalações da entidade empregadora pública e disponibilizada na sua página eletrónica.</w:t>
      </w:r>
    </w:p>
    <w:p w14:paraId="7217C97C" w14:textId="625FB63B" w:rsidR="00680DE9" w:rsidRDefault="00443815" w:rsidP="00680DE9">
      <w:pPr>
        <w:spacing w:line="360" w:lineRule="auto"/>
        <w:jc w:val="both"/>
        <w:rPr>
          <w:rFonts w:ascii="Trebuchet MS" w:hAnsi="Trebuchet MS"/>
          <w:sz w:val="20"/>
          <w:szCs w:val="20"/>
        </w:rPr>
      </w:pPr>
      <w:r>
        <w:rPr>
          <w:rFonts w:ascii="Trebuchet MS" w:hAnsi="Trebuchet MS"/>
          <w:b/>
          <w:bCs/>
          <w:sz w:val="20"/>
          <w:szCs w:val="20"/>
        </w:rPr>
        <w:t>1</w:t>
      </w:r>
      <w:r w:rsidR="00FA6336">
        <w:rPr>
          <w:rFonts w:ascii="Trebuchet MS" w:hAnsi="Trebuchet MS"/>
          <w:b/>
          <w:bCs/>
          <w:sz w:val="20"/>
          <w:szCs w:val="20"/>
        </w:rPr>
        <w:t>3</w:t>
      </w:r>
      <w:r w:rsidR="00680DE9" w:rsidRPr="00680DE9">
        <w:rPr>
          <w:rFonts w:ascii="Trebuchet MS" w:hAnsi="Trebuchet MS"/>
          <w:b/>
          <w:bCs/>
          <w:sz w:val="20"/>
          <w:szCs w:val="20"/>
        </w:rPr>
        <w:t>.</w:t>
      </w:r>
      <w:r w:rsidR="00473BCF">
        <w:rPr>
          <w:rFonts w:ascii="Trebuchet MS" w:hAnsi="Trebuchet MS"/>
          <w:b/>
          <w:bCs/>
          <w:sz w:val="20"/>
          <w:szCs w:val="20"/>
        </w:rPr>
        <w:t>9</w:t>
      </w:r>
      <w:r w:rsidR="00680DE9" w:rsidRPr="00680DE9">
        <w:rPr>
          <w:rFonts w:ascii="Trebuchet MS" w:hAnsi="Trebuchet MS"/>
        </w:rPr>
        <w:t xml:space="preserve"> </w:t>
      </w:r>
      <w:r w:rsidR="00680DE9" w:rsidRPr="00680DE9">
        <w:rPr>
          <w:rFonts w:ascii="Trebuchet MS" w:hAnsi="Trebuchet MS"/>
          <w:sz w:val="20"/>
          <w:szCs w:val="20"/>
        </w:rPr>
        <w:t xml:space="preserve">– A </w:t>
      </w:r>
      <w:r>
        <w:rPr>
          <w:rFonts w:ascii="Trebuchet MS" w:hAnsi="Trebuchet MS"/>
          <w:sz w:val="20"/>
          <w:szCs w:val="20"/>
        </w:rPr>
        <w:t>classificação</w:t>
      </w:r>
      <w:r w:rsidR="00680DE9" w:rsidRPr="00680DE9">
        <w:rPr>
          <w:rFonts w:ascii="Trebuchet MS" w:hAnsi="Trebuchet MS"/>
          <w:sz w:val="20"/>
          <w:szCs w:val="20"/>
        </w:rPr>
        <w:t xml:space="preserve"> final </w:t>
      </w:r>
      <w:r>
        <w:rPr>
          <w:rFonts w:ascii="Trebuchet MS" w:hAnsi="Trebuchet MS"/>
          <w:b/>
          <w:sz w:val="20"/>
          <w:szCs w:val="20"/>
        </w:rPr>
        <w:t>(C</w:t>
      </w:r>
      <w:r w:rsidR="00680DE9" w:rsidRPr="00680DE9">
        <w:rPr>
          <w:rFonts w:ascii="Trebuchet MS" w:hAnsi="Trebuchet MS"/>
          <w:b/>
          <w:sz w:val="20"/>
          <w:szCs w:val="20"/>
        </w:rPr>
        <w:t>F)</w:t>
      </w:r>
      <w:r w:rsidR="00680DE9" w:rsidRPr="00680DE9">
        <w:rPr>
          <w:rFonts w:ascii="Trebuchet MS" w:hAnsi="Trebuchet MS"/>
          <w:sz w:val="20"/>
          <w:szCs w:val="20"/>
        </w:rPr>
        <w:t xml:space="preserve"> dos candidatos expressa-se numa escala de </w:t>
      </w:r>
      <w:smartTag w:uri="urn:schemas-microsoft-com:office:smarttags" w:element="metricconverter">
        <w:smartTagPr>
          <w:attr w:name="ProductID" w:val="0 a"/>
        </w:smartTagPr>
        <w:r w:rsidR="00680DE9" w:rsidRPr="00680DE9">
          <w:rPr>
            <w:rFonts w:ascii="Trebuchet MS" w:hAnsi="Trebuchet MS"/>
            <w:sz w:val="20"/>
            <w:szCs w:val="20"/>
          </w:rPr>
          <w:t>0 a</w:t>
        </w:r>
      </w:smartTag>
      <w:r w:rsidR="00680DE9" w:rsidRPr="00680DE9">
        <w:rPr>
          <w:rFonts w:ascii="Trebuchet MS" w:hAnsi="Trebuchet MS"/>
          <w:sz w:val="20"/>
          <w:szCs w:val="20"/>
        </w:rPr>
        <w:t xml:space="preserve"> 20 valores, com valoração às centésimas em resultado da média aritmética ponderada das classificações quantitativas obtidas em cada método de seleção e será efetuada através de uma das seguintes fórmulas:</w:t>
      </w:r>
    </w:p>
    <w:p w14:paraId="0CDED5D3" w14:textId="5BBDAACF" w:rsidR="00D34629" w:rsidRDefault="00D34629" w:rsidP="00680DE9">
      <w:pPr>
        <w:spacing w:line="360" w:lineRule="auto"/>
        <w:jc w:val="both"/>
        <w:rPr>
          <w:rFonts w:ascii="Trebuchet MS" w:hAnsi="Trebuchet MS"/>
          <w:sz w:val="20"/>
          <w:szCs w:val="20"/>
        </w:rPr>
      </w:pPr>
    </w:p>
    <w:p w14:paraId="164EB905" w14:textId="77777777" w:rsidR="00D34629" w:rsidRPr="00680DE9" w:rsidRDefault="00D34629" w:rsidP="00680DE9">
      <w:pPr>
        <w:spacing w:line="360" w:lineRule="auto"/>
        <w:jc w:val="both"/>
        <w:rPr>
          <w:rFonts w:ascii="Trebuchet MS" w:hAnsi="Trebuchet MS"/>
          <w:sz w:val="20"/>
          <w:szCs w:val="20"/>
        </w:rPr>
      </w:pPr>
    </w:p>
    <w:p w14:paraId="15997D2E" w14:textId="77777777" w:rsidR="00680DE9" w:rsidRPr="00680DE9" w:rsidRDefault="00680DE9" w:rsidP="00473473">
      <w:pPr>
        <w:jc w:val="both"/>
        <w:rPr>
          <w:rFonts w:ascii="Trebuchet MS" w:hAnsi="Trebuchet MS"/>
          <w:sz w:val="20"/>
          <w:szCs w:val="20"/>
        </w:rPr>
      </w:pPr>
    </w:p>
    <w:p w14:paraId="3C640D2D" w14:textId="77777777" w:rsidR="00680DE9" w:rsidRPr="00680DE9" w:rsidRDefault="00443815" w:rsidP="00473473">
      <w:pPr>
        <w:ind w:left="567"/>
        <w:jc w:val="both"/>
        <w:rPr>
          <w:rFonts w:ascii="Trebuchet MS" w:hAnsi="Trebuchet MS"/>
          <w:b/>
          <w:sz w:val="20"/>
          <w:szCs w:val="20"/>
          <w:lang w:val="en-US"/>
        </w:rPr>
      </w:pPr>
      <w:r>
        <w:rPr>
          <w:rFonts w:ascii="Trebuchet MS" w:hAnsi="Trebuchet MS"/>
          <w:b/>
          <w:sz w:val="20"/>
          <w:szCs w:val="20"/>
          <w:lang w:val="en-US"/>
        </w:rPr>
        <w:t>C</w:t>
      </w:r>
      <w:r w:rsidR="00473BCF">
        <w:rPr>
          <w:rFonts w:ascii="Trebuchet MS" w:hAnsi="Trebuchet MS"/>
          <w:b/>
          <w:sz w:val="20"/>
          <w:szCs w:val="20"/>
          <w:lang w:val="en-US"/>
        </w:rPr>
        <w:t>F = 0,45 PC + 0,25 AP + 0,30 EPS</w:t>
      </w:r>
    </w:p>
    <w:p w14:paraId="655A4B6A" w14:textId="77777777" w:rsidR="00680DE9" w:rsidRPr="00680DE9" w:rsidRDefault="00680DE9" w:rsidP="00473473">
      <w:pPr>
        <w:ind w:left="2268"/>
        <w:rPr>
          <w:rFonts w:ascii="Trebuchet MS" w:hAnsi="Trebuchet MS"/>
          <w:sz w:val="20"/>
          <w:szCs w:val="20"/>
          <w:lang w:val="en-US"/>
        </w:rPr>
      </w:pPr>
      <w:proofErr w:type="spellStart"/>
      <w:r w:rsidRPr="00680DE9">
        <w:rPr>
          <w:rFonts w:ascii="Trebuchet MS" w:hAnsi="Trebuchet MS"/>
          <w:sz w:val="20"/>
          <w:szCs w:val="20"/>
          <w:lang w:val="en-US"/>
        </w:rPr>
        <w:t>ou</w:t>
      </w:r>
      <w:proofErr w:type="spellEnd"/>
    </w:p>
    <w:p w14:paraId="540C1A11" w14:textId="77777777" w:rsidR="00473BCF" w:rsidRPr="00696274" w:rsidRDefault="00473BCF" w:rsidP="00473473">
      <w:pPr>
        <w:ind w:left="567"/>
        <w:jc w:val="both"/>
        <w:rPr>
          <w:rFonts w:ascii="Trebuchet MS" w:hAnsi="Trebuchet MS"/>
          <w:b/>
          <w:sz w:val="20"/>
          <w:szCs w:val="20"/>
          <w:lang w:val="en-US"/>
        </w:rPr>
      </w:pPr>
      <w:r w:rsidRPr="00696274">
        <w:rPr>
          <w:rFonts w:ascii="Trebuchet MS" w:hAnsi="Trebuchet MS"/>
          <w:b/>
          <w:sz w:val="20"/>
          <w:szCs w:val="20"/>
          <w:lang w:val="en-US"/>
        </w:rPr>
        <w:t>CF = 0,45 AC</w:t>
      </w:r>
      <w:r w:rsidR="00472651" w:rsidRPr="00696274">
        <w:rPr>
          <w:rFonts w:ascii="Trebuchet MS" w:hAnsi="Trebuchet MS"/>
          <w:b/>
          <w:sz w:val="20"/>
          <w:szCs w:val="20"/>
          <w:lang w:val="en-US"/>
        </w:rPr>
        <w:t xml:space="preserve"> + 0,25 EAC</w:t>
      </w:r>
      <w:r w:rsidRPr="00696274">
        <w:rPr>
          <w:rFonts w:ascii="Trebuchet MS" w:hAnsi="Trebuchet MS"/>
          <w:b/>
          <w:sz w:val="20"/>
          <w:szCs w:val="20"/>
          <w:lang w:val="en-US"/>
        </w:rPr>
        <w:t xml:space="preserve"> + 0,30 EPS</w:t>
      </w:r>
    </w:p>
    <w:p w14:paraId="0CFA31EE" w14:textId="77777777" w:rsidR="00680DE9" w:rsidRPr="00696274" w:rsidRDefault="00680DE9" w:rsidP="00680DE9">
      <w:pPr>
        <w:spacing w:line="360" w:lineRule="auto"/>
        <w:jc w:val="both"/>
        <w:rPr>
          <w:rFonts w:ascii="Trebuchet MS" w:hAnsi="Trebuchet MS"/>
          <w:sz w:val="20"/>
          <w:szCs w:val="20"/>
          <w:lang w:val="en-US"/>
        </w:rPr>
      </w:pPr>
    </w:p>
    <w:p w14:paraId="755A1F8B" w14:textId="77777777" w:rsidR="00680DE9" w:rsidRPr="00680DE9" w:rsidRDefault="00443815" w:rsidP="00680DE9">
      <w:pPr>
        <w:spacing w:line="360" w:lineRule="auto"/>
        <w:jc w:val="both"/>
        <w:rPr>
          <w:rFonts w:ascii="Trebuchet MS" w:hAnsi="Trebuchet MS"/>
          <w:sz w:val="20"/>
          <w:szCs w:val="20"/>
        </w:rPr>
      </w:pPr>
      <w:r>
        <w:rPr>
          <w:rFonts w:ascii="Trebuchet MS" w:hAnsi="Trebuchet MS"/>
          <w:b/>
          <w:sz w:val="20"/>
          <w:szCs w:val="20"/>
        </w:rPr>
        <w:t>1</w:t>
      </w:r>
      <w:r w:rsidR="00FA6336">
        <w:rPr>
          <w:rFonts w:ascii="Trebuchet MS" w:hAnsi="Trebuchet MS"/>
          <w:b/>
          <w:sz w:val="20"/>
          <w:szCs w:val="20"/>
        </w:rPr>
        <w:t>3</w:t>
      </w:r>
      <w:r w:rsidR="00680DE9" w:rsidRPr="00680DE9">
        <w:rPr>
          <w:rFonts w:ascii="Trebuchet MS" w:hAnsi="Trebuchet MS"/>
          <w:b/>
          <w:sz w:val="20"/>
          <w:szCs w:val="20"/>
        </w:rPr>
        <w:t>.</w:t>
      </w:r>
      <w:r w:rsidR="00112DBD">
        <w:rPr>
          <w:rFonts w:ascii="Trebuchet MS" w:hAnsi="Trebuchet MS"/>
          <w:b/>
          <w:sz w:val="20"/>
          <w:szCs w:val="20"/>
        </w:rPr>
        <w:t>10</w:t>
      </w:r>
      <w:r w:rsidR="00680DE9" w:rsidRPr="00680DE9">
        <w:rPr>
          <w:rFonts w:ascii="Trebuchet MS" w:hAnsi="Trebuchet MS"/>
          <w:sz w:val="20"/>
          <w:szCs w:val="20"/>
        </w:rPr>
        <w:t xml:space="preserve"> – Serão excluídos do procedimento, n</w:t>
      </w:r>
      <w:r w:rsidR="005D576D">
        <w:rPr>
          <w:rFonts w:ascii="Trebuchet MS" w:hAnsi="Trebuchet MS"/>
          <w:sz w:val="20"/>
          <w:szCs w:val="20"/>
        </w:rPr>
        <w:t>os termos do n.º 10 do artigo 9</w:t>
      </w:r>
      <w:r w:rsidR="00680DE9" w:rsidRPr="00680DE9">
        <w:rPr>
          <w:rFonts w:ascii="Trebuchet MS" w:hAnsi="Trebuchet MS"/>
          <w:sz w:val="20"/>
          <w:szCs w:val="20"/>
        </w:rPr>
        <w:t xml:space="preserve">.º da Portaria n.º </w:t>
      </w:r>
      <w:r w:rsidR="005D576D">
        <w:rPr>
          <w:rFonts w:ascii="Trebuchet MS" w:hAnsi="Trebuchet MS"/>
          <w:sz w:val="20"/>
          <w:szCs w:val="20"/>
        </w:rPr>
        <w:t>125-A/201</w:t>
      </w:r>
      <w:r w:rsidR="00680DE9" w:rsidRPr="00680DE9">
        <w:rPr>
          <w:rFonts w:ascii="Trebuchet MS" w:hAnsi="Trebuchet MS"/>
          <w:sz w:val="20"/>
          <w:szCs w:val="20"/>
        </w:rPr>
        <w:t xml:space="preserve">9, de </w:t>
      </w:r>
      <w:r w:rsidR="005D576D">
        <w:rPr>
          <w:rFonts w:ascii="Trebuchet MS" w:hAnsi="Trebuchet MS"/>
          <w:sz w:val="20"/>
          <w:szCs w:val="20"/>
        </w:rPr>
        <w:t xml:space="preserve">30 </w:t>
      </w:r>
      <w:r w:rsidR="00680DE9" w:rsidRPr="00680DE9">
        <w:rPr>
          <w:rFonts w:ascii="Trebuchet MS" w:hAnsi="Trebuchet MS"/>
          <w:sz w:val="20"/>
          <w:szCs w:val="20"/>
        </w:rPr>
        <w:t xml:space="preserve">de </w:t>
      </w:r>
      <w:r w:rsidR="005D576D">
        <w:rPr>
          <w:rFonts w:ascii="Trebuchet MS" w:hAnsi="Trebuchet MS"/>
          <w:sz w:val="20"/>
          <w:szCs w:val="20"/>
        </w:rPr>
        <w:t>abril</w:t>
      </w:r>
      <w:r w:rsidR="00680DE9" w:rsidRPr="00680DE9">
        <w:rPr>
          <w:rFonts w:ascii="Trebuchet MS" w:hAnsi="Trebuchet MS"/>
          <w:sz w:val="20"/>
          <w:szCs w:val="20"/>
        </w:rPr>
        <w:t>, os candidatos que obtenham uma valoração inferior a 9,5 valores num dos métodos de seleção, não lhes sendo aplicado o método seguinte.</w:t>
      </w:r>
    </w:p>
    <w:p w14:paraId="42164E1C" w14:textId="37B57C90" w:rsidR="007311DD" w:rsidRDefault="007311DD" w:rsidP="00680DE9">
      <w:pPr>
        <w:spacing w:line="360" w:lineRule="auto"/>
        <w:jc w:val="both"/>
        <w:rPr>
          <w:rFonts w:ascii="Trebuchet MS" w:hAnsi="Trebuchet MS"/>
          <w:sz w:val="20"/>
          <w:szCs w:val="20"/>
        </w:rPr>
      </w:pPr>
      <w:r w:rsidRPr="007311DD">
        <w:rPr>
          <w:rFonts w:ascii="Trebuchet MS" w:hAnsi="Trebuchet MS"/>
          <w:sz w:val="20"/>
          <w:szCs w:val="20"/>
        </w:rPr>
        <w:t xml:space="preserve">13.10.1. </w:t>
      </w:r>
      <w:r w:rsidRPr="007311DD">
        <w:rPr>
          <w:rFonts w:ascii="Trebuchet MS" w:hAnsi="Trebuchet MS"/>
          <w:b/>
          <w:bCs/>
          <w:sz w:val="20"/>
          <w:szCs w:val="20"/>
        </w:rPr>
        <w:t>Exclusão e notificação dos candidatos</w:t>
      </w:r>
      <w:r w:rsidRPr="007311DD">
        <w:rPr>
          <w:rFonts w:ascii="Trebuchet MS" w:hAnsi="Trebuchet MS"/>
          <w:sz w:val="20"/>
          <w:szCs w:val="20"/>
        </w:rPr>
        <w:t xml:space="preserve"> - Os candidatos excluídos serão notificados por uma das formas previstas no artigo 10.º da Portaria n.º 125-A/2019, de 30 de abril, para realização da audiência dos interessados nos termos do artigo. 121.º do Código do Procedimento Administrativo.</w:t>
      </w:r>
    </w:p>
    <w:p w14:paraId="4A949414" w14:textId="0E66A000" w:rsidR="00680DE9" w:rsidRPr="00680DE9" w:rsidRDefault="00443815" w:rsidP="00680DE9">
      <w:pPr>
        <w:autoSpaceDE w:val="0"/>
        <w:autoSpaceDN w:val="0"/>
        <w:adjustRightInd w:val="0"/>
        <w:spacing w:line="360" w:lineRule="auto"/>
        <w:jc w:val="both"/>
        <w:rPr>
          <w:rFonts w:ascii="Trebuchet MS" w:hAnsi="Trebuchet MS" w:cs="TimesNewRomanPSMT"/>
          <w:sz w:val="20"/>
          <w:szCs w:val="20"/>
        </w:rPr>
      </w:pPr>
      <w:r>
        <w:rPr>
          <w:rFonts w:ascii="Trebuchet MS" w:hAnsi="Trebuchet MS"/>
          <w:b/>
          <w:sz w:val="20"/>
          <w:szCs w:val="20"/>
        </w:rPr>
        <w:t>1</w:t>
      </w:r>
      <w:r w:rsidR="00FA6336">
        <w:rPr>
          <w:rFonts w:ascii="Trebuchet MS" w:hAnsi="Trebuchet MS"/>
          <w:b/>
          <w:sz w:val="20"/>
          <w:szCs w:val="20"/>
        </w:rPr>
        <w:t>3</w:t>
      </w:r>
      <w:r w:rsidR="00680DE9" w:rsidRPr="00680DE9">
        <w:rPr>
          <w:rFonts w:ascii="Trebuchet MS" w:hAnsi="Trebuchet MS"/>
          <w:b/>
          <w:sz w:val="20"/>
          <w:szCs w:val="20"/>
        </w:rPr>
        <w:t>.</w:t>
      </w:r>
      <w:r w:rsidR="00112DBD">
        <w:rPr>
          <w:rFonts w:ascii="Trebuchet MS" w:hAnsi="Trebuchet MS"/>
          <w:b/>
          <w:sz w:val="20"/>
          <w:szCs w:val="20"/>
        </w:rPr>
        <w:t>1</w:t>
      </w:r>
      <w:r w:rsidR="007311DD">
        <w:rPr>
          <w:rFonts w:ascii="Trebuchet MS" w:hAnsi="Trebuchet MS"/>
          <w:b/>
          <w:sz w:val="20"/>
          <w:szCs w:val="20"/>
        </w:rPr>
        <w:t>1</w:t>
      </w:r>
      <w:r w:rsidR="00680DE9" w:rsidRPr="00680DE9">
        <w:rPr>
          <w:rFonts w:ascii="Trebuchet MS" w:hAnsi="Trebuchet MS"/>
          <w:sz w:val="20"/>
          <w:szCs w:val="20"/>
        </w:rPr>
        <w:t xml:space="preserve"> - </w:t>
      </w:r>
      <w:r w:rsidR="00680DE9" w:rsidRPr="00680DE9">
        <w:rPr>
          <w:rFonts w:ascii="Trebuchet MS" w:hAnsi="Trebuchet MS" w:cs="TimesNewRomanPSMT"/>
          <w:sz w:val="20"/>
          <w:szCs w:val="20"/>
        </w:rPr>
        <w:t xml:space="preserve">Atendendo à urgência do presente procedimento </w:t>
      </w:r>
      <w:proofErr w:type="spellStart"/>
      <w:r w:rsidR="00680DE9" w:rsidRPr="00680DE9">
        <w:rPr>
          <w:rFonts w:ascii="Trebuchet MS" w:hAnsi="Trebuchet MS" w:cs="TimesNewRomanPSMT"/>
          <w:sz w:val="20"/>
          <w:szCs w:val="20"/>
        </w:rPr>
        <w:t>concursal</w:t>
      </w:r>
      <w:proofErr w:type="spellEnd"/>
      <w:r w:rsidR="00680DE9" w:rsidRPr="00680DE9">
        <w:rPr>
          <w:rFonts w:ascii="Trebuchet MS" w:hAnsi="Trebuchet MS" w:cs="TimesNewRomanPSMT"/>
          <w:sz w:val="20"/>
          <w:szCs w:val="20"/>
        </w:rPr>
        <w:t xml:space="preserve">, </w:t>
      </w:r>
      <w:r w:rsidR="00475AE8">
        <w:rPr>
          <w:rFonts w:ascii="Trebuchet MS" w:hAnsi="Trebuchet MS" w:cs="TimesNewRomanPSMT"/>
          <w:sz w:val="20"/>
          <w:szCs w:val="20"/>
        </w:rPr>
        <w:t>a aplicação dos métodos de sele</w:t>
      </w:r>
      <w:r w:rsidR="00680DE9" w:rsidRPr="00680DE9">
        <w:rPr>
          <w:rFonts w:ascii="Trebuchet MS" w:hAnsi="Trebuchet MS" w:cs="TimesNewRomanPSMT"/>
          <w:sz w:val="20"/>
          <w:szCs w:val="20"/>
        </w:rPr>
        <w:t>ção poderá se</w:t>
      </w:r>
      <w:r w:rsidR="005D576D">
        <w:rPr>
          <w:rFonts w:ascii="Trebuchet MS" w:hAnsi="Trebuchet MS" w:cs="TimesNewRomanPSMT"/>
          <w:sz w:val="20"/>
          <w:szCs w:val="20"/>
        </w:rPr>
        <w:t>r faseada nos termos do artigo 7.º da Portaria n.º 125 -A/201</w:t>
      </w:r>
      <w:r w:rsidR="00680DE9" w:rsidRPr="00680DE9">
        <w:rPr>
          <w:rFonts w:ascii="Trebuchet MS" w:hAnsi="Trebuchet MS" w:cs="TimesNewRomanPSMT"/>
          <w:sz w:val="20"/>
          <w:szCs w:val="20"/>
        </w:rPr>
        <w:t xml:space="preserve">9, de </w:t>
      </w:r>
      <w:r w:rsidR="005D576D">
        <w:rPr>
          <w:rFonts w:ascii="Trebuchet MS" w:hAnsi="Trebuchet MS" w:cs="TimesNewRomanPSMT"/>
          <w:sz w:val="20"/>
          <w:szCs w:val="20"/>
        </w:rPr>
        <w:t>30</w:t>
      </w:r>
      <w:r w:rsidR="00680DE9" w:rsidRPr="00680DE9">
        <w:rPr>
          <w:rFonts w:ascii="Trebuchet MS" w:hAnsi="Trebuchet MS" w:cs="TimesNewRomanPSMT"/>
          <w:sz w:val="20"/>
          <w:szCs w:val="20"/>
        </w:rPr>
        <w:t xml:space="preserve"> de </w:t>
      </w:r>
      <w:r w:rsidR="005D576D">
        <w:rPr>
          <w:rFonts w:ascii="Trebuchet MS" w:hAnsi="Trebuchet MS" w:cs="TimesNewRomanPSMT"/>
          <w:sz w:val="20"/>
          <w:szCs w:val="20"/>
        </w:rPr>
        <w:t>abril</w:t>
      </w:r>
      <w:r w:rsidR="00680DE9" w:rsidRPr="00680DE9">
        <w:rPr>
          <w:rFonts w:ascii="Trebuchet MS" w:hAnsi="Trebuchet MS" w:cs="TimesNewRomanPSMT"/>
          <w:sz w:val="20"/>
          <w:szCs w:val="20"/>
        </w:rPr>
        <w:t>, da seguinte forma:</w:t>
      </w:r>
    </w:p>
    <w:p w14:paraId="4101B335" w14:textId="77777777" w:rsidR="00680DE9" w:rsidRPr="00680DE9" w:rsidRDefault="00680DE9" w:rsidP="00680DE9">
      <w:pPr>
        <w:autoSpaceDE w:val="0"/>
        <w:autoSpaceDN w:val="0"/>
        <w:adjustRightInd w:val="0"/>
        <w:spacing w:line="360" w:lineRule="auto"/>
        <w:ind w:left="708"/>
        <w:jc w:val="both"/>
        <w:rPr>
          <w:rFonts w:ascii="Trebuchet MS" w:hAnsi="Trebuchet MS" w:cs="TimesNewRomanPSMT"/>
          <w:sz w:val="20"/>
          <w:szCs w:val="20"/>
        </w:rPr>
      </w:pPr>
      <w:r w:rsidRPr="00680DE9">
        <w:rPr>
          <w:rFonts w:ascii="Trebuchet MS" w:hAnsi="Trebuchet MS" w:cs="TimesNewRomanPS-ItalicMT"/>
          <w:i/>
          <w:iCs/>
          <w:sz w:val="20"/>
          <w:szCs w:val="20"/>
        </w:rPr>
        <w:t>a</w:t>
      </w:r>
      <w:r w:rsidRPr="00680DE9">
        <w:rPr>
          <w:rFonts w:ascii="Trebuchet MS" w:hAnsi="Trebuchet MS" w:cs="TimesNewRomanPSMT"/>
          <w:sz w:val="20"/>
          <w:szCs w:val="20"/>
        </w:rPr>
        <w:t xml:space="preserve">) Aplicação, à totalidade dos candidatos, do </w:t>
      </w:r>
      <w:r w:rsidR="00443815">
        <w:rPr>
          <w:rFonts w:ascii="Trebuchet MS" w:hAnsi="Trebuchet MS" w:cs="TimesNewRomanPSMT"/>
          <w:sz w:val="20"/>
          <w:szCs w:val="20"/>
        </w:rPr>
        <w:t>primeiro método de sele</w:t>
      </w:r>
      <w:r w:rsidRPr="00680DE9">
        <w:rPr>
          <w:rFonts w:ascii="Trebuchet MS" w:hAnsi="Trebuchet MS" w:cs="TimesNewRomanPSMT"/>
          <w:sz w:val="20"/>
          <w:szCs w:val="20"/>
        </w:rPr>
        <w:t>ção obrigatório;</w:t>
      </w:r>
    </w:p>
    <w:p w14:paraId="7944E053" w14:textId="77777777" w:rsidR="00680DE9" w:rsidRPr="00680DE9" w:rsidRDefault="00680DE9" w:rsidP="00680DE9">
      <w:pPr>
        <w:autoSpaceDE w:val="0"/>
        <w:autoSpaceDN w:val="0"/>
        <w:adjustRightInd w:val="0"/>
        <w:spacing w:line="360" w:lineRule="auto"/>
        <w:ind w:left="708"/>
        <w:jc w:val="both"/>
        <w:rPr>
          <w:rFonts w:ascii="Trebuchet MS" w:hAnsi="Trebuchet MS" w:cs="TimesNewRomanPSMT"/>
          <w:sz w:val="20"/>
          <w:szCs w:val="20"/>
        </w:rPr>
      </w:pPr>
      <w:r w:rsidRPr="00680DE9">
        <w:rPr>
          <w:rFonts w:ascii="Trebuchet MS" w:hAnsi="Trebuchet MS" w:cs="TimesNewRomanPS-ItalicMT"/>
          <w:i/>
          <w:iCs/>
          <w:sz w:val="20"/>
          <w:szCs w:val="20"/>
        </w:rPr>
        <w:t>b</w:t>
      </w:r>
      <w:r w:rsidRPr="00680DE9">
        <w:rPr>
          <w:rFonts w:ascii="Trebuchet MS" w:hAnsi="Trebuchet MS" w:cs="TimesNewRomanPSMT"/>
          <w:sz w:val="20"/>
          <w:szCs w:val="20"/>
        </w:rPr>
        <w:t xml:space="preserve">) Aplicação do segundo método obrigatório apenas a parte dos candidatos aprovados no método imediatamente anterior, a convocar por </w:t>
      </w:r>
      <w:r w:rsidR="005D576D">
        <w:rPr>
          <w:rFonts w:ascii="Trebuchet MS" w:hAnsi="Trebuchet MS" w:cs="TimesNewRomanPS-ItalicMT"/>
          <w:i/>
          <w:iCs/>
          <w:sz w:val="20"/>
          <w:szCs w:val="20"/>
        </w:rPr>
        <w:t>conjuntos</w:t>
      </w:r>
      <w:r w:rsidRPr="00680DE9">
        <w:rPr>
          <w:rFonts w:ascii="Trebuchet MS" w:hAnsi="Trebuchet MS" w:cs="TimesNewRomanPS-ItalicMT"/>
          <w:i/>
          <w:iCs/>
          <w:sz w:val="20"/>
          <w:szCs w:val="20"/>
        </w:rPr>
        <w:t xml:space="preserve"> </w:t>
      </w:r>
      <w:r w:rsidR="005D576D">
        <w:rPr>
          <w:rFonts w:ascii="Trebuchet MS" w:hAnsi="Trebuchet MS" w:cs="TimesNewRomanPSMT"/>
          <w:sz w:val="20"/>
          <w:szCs w:val="20"/>
        </w:rPr>
        <w:t>sucessivo</w:t>
      </w:r>
      <w:r w:rsidRPr="00680DE9">
        <w:rPr>
          <w:rFonts w:ascii="Trebuchet MS" w:hAnsi="Trebuchet MS" w:cs="TimesNewRomanPSMT"/>
          <w:sz w:val="20"/>
          <w:szCs w:val="20"/>
        </w:rPr>
        <w:t>s, por ordem decrescente de classificação, respeitando a prioridade legal da sua situação jurídico-funcional, até à satisfação das necessidades;</w:t>
      </w:r>
    </w:p>
    <w:p w14:paraId="625EDBD1" w14:textId="187B3DC8" w:rsidR="00680DE9" w:rsidRPr="00680DE9" w:rsidRDefault="00680DE9" w:rsidP="00680DE9">
      <w:pPr>
        <w:autoSpaceDE w:val="0"/>
        <w:autoSpaceDN w:val="0"/>
        <w:adjustRightInd w:val="0"/>
        <w:spacing w:line="360" w:lineRule="auto"/>
        <w:ind w:left="708"/>
        <w:jc w:val="both"/>
        <w:rPr>
          <w:rFonts w:ascii="Trebuchet MS" w:hAnsi="Trebuchet MS" w:cs="TimesNewRomanPSMT"/>
          <w:sz w:val="20"/>
          <w:szCs w:val="20"/>
        </w:rPr>
      </w:pPr>
      <w:r w:rsidRPr="00680DE9">
        <w:rPr>
          <w:rFonts w:ascii="Trebuchet MS" w:hAnsi="Trebuchet MS" w:cs="TimesNewRomanPS-ItalicMT"/>
          <w:i/>
          <w:iCs/>
          <w:sz w:val="20"/>
          <w:szCs w:val="20"/>
        </w:rPr>
        <w:t>c</w:t>
      </w:r>
      <w:r w:rsidRPr="00680DE9">
        <w:rPr>
          <w:rFonts w:ascii="Trebuchet MS" w:hAnsi="Trebuchet MS" w:cs="TimesNewRomanPSMT"/>
          <w:sz w:val="20"/>
          <w:szCs w:val="20"/>
        </w:rPr>
        <w:t xml:space="preserve">) Dispensa de aplicação do segundo método </w:t>
      </w:r>
      <w:r w:rsidR="00D22ECF">
        <w:rPr>
          <w:rFonts w:ascii="Trebuchet MS" w:hAnsi="Trebuchet MS" w:cs="TimesNewRomanPSMT"/>
          <w:sz w:val="20"/>
          <w:szCs w:val="20"/>
        </w:rPr>
        <w:t xml:space="preserve">ou dos métodos seguintes </w:t>
      </w:r>
      <w:r w:rsidRPr="00680DE9">
        <w:rPr>
          <w:rFonts w:ascii="Trebuchet MS" w:hAnsi="Trebuchet MS" w:cs="TimesNewRomanPSMT"/>
          <w:sz w:val="20"/>
          <w:szCs w:val="20"/>
        </w:rPr>
        <w:t xml:space="preserve">aos restantes candidatos, que se consideram excluídos, </w:t>
      </w:r>
      <w:r w:rsidR="00D22ECF">
        <w:rPr>
          <w:rFonts w:ascii="Trebuchet MS" w:hAnsi="Trebuchet MS" w:cs="TimesNewRomanPSMT"/>
          <w:sz w:val="20"/>
          <w:szCs w:val="20"/>
        </w:rPr>
        <w:t>sem prejuízo do disposto na alínea d),</w:t>
      </w:r>
      <w:r w:rsidR="007311DD">
        <w:rPr>
          <w:rFonts w:ascii="Trebuchet MS" w:hAnsi="Trebuchet MS" w:cs="TimesNewRomanPSMT"/>
          <w:sz w:val="20"/>
          <w:szCs w:val="20"/>
        </w:rPr>
        <w:t xml:space="preserve"> do artigo 7.º da</w:t>
      </w:r>
      <w:r w:rsidR="007311DD" w:rsidRPr="007311DD">
        <w:t xml:space="preserve"> </w:t>
      </w:r>
      <w:r w:rsidR="007311DD" w:rsidRPr="007311DD">
        <w:rPr>
          <w:rFonts w:ascii="Trebuchet MS" w:hAnsi="Trebuchet MS" w:cs="TimesNewRomanPSMT"/>
          <w:sz w:val="20"/>
          <w:szCs w:val="20"/>
        </w:rPr>
        <w:t>Portaria n.º 125-A/2019, de 30 de abril,</w:t>
      </w:r>
      <w:r w:rsidR="007311DD">
        <w:rPr>
          <w:rFonts w:ascii="Trebuchet MS" w:hAnsi="Trebuchet MS" w:cs="TimesNewRomanPSMT"/>
          <w:sz w:val="20"/>
          <w:szCs w:val="20"/>
        </w:rPr>
        <w:t xml:space="preserve"> </w:t>
      </w:r>
      <w:r w:rsidRPr="00680DE9">
        <w:rPr>
          <w:rFonts w:ascii="Trebuchet MS" w:hAnsi="Trebuchet MS" w:cs="TimesNewRomanPSMT"/>
          <w:sz w:val="20"/>
          <w:szCs w:val="20"/>
        </w:rPr>
        <w:t xml:space="preserve">quando os candidatos aprovados nos termos das alíneas anteriores satisfaçam as necessidades de recrutamento do procedimento </w:t>
      </w:r>
      <w:proofErr w:type="spellStart"/>
      <w:r w:rsidRPr="00680DE9">
        <w:rPr>
          <w:rFonts w:ascii="Trebuchet MS" w:hAnsi="Trebuchet MS" w:cs="TimesNewRomanPSMT"/>
          <w:sz w:val="20"/>
          <w:szCs w:val="20"/>
        </w:rPr>
        <w:t>concursal</w:t>
      </w:r>
      <w:proofErr w:type="spellEnd"/>
      <w:r w:rsidRPr="00680DE9">
        <w:rPr>
          <w:rFonts w:ascii="Trebuchet MS" w:hAnsi="Trebuchet MS" w:cs="TimesNewRomanPSMT"/>
          <w:sz w:val="20"/>
          <w:szCs w:val="20"/>
        </w:rPr>
        <w:t>.</w:t>
      </w:r>
    </w:p>
    <w:p w14:paraId="6C23D0F1" w14:textId="77777777" w:rsidR="00680DE9" w:rsidRPr="00680DE9" w:rsidRDefault="00680DE9" w:rsidP="00680DE9">
      <w:pPr>
        <w:spacing w:line="360" w:lineRule="auto"/>
        <w:jc w:val="both"/>
        <w:rPr>
          <w:rFonts w:ascii="Trebuchet MS" w:hAnsi="Trebuchet MS"/>
          <w:sz w:val="20"/>
          <w:szCs w:val="20"/>
        </w:rPr>
      </w:pPr>
    </w:p>
    <w:p w14:paraId="35139C98" w14:textId="77777777" w:rsidR="00680DE9" w:rsidRPr="00680DE9" w:rsidRDefault="00443815" w:rsidP="00680DE9">
      <w:pPr>
        <w:autoSpaceDE w:val="0"/>
        <w:autoSpaceDN w:val="0"/>
        <w:adjustRightInd w:val="0"/>
        <w:spacing w:line="360" w:lineRule="auto"/>
        <w:jc w:val="both"/>
        <w:rPr>
          <w:rFonts w:ascii="Trebuchet MS" w:hAnsi="Trebuchet MS"/>
          <w:sz w:val="20"/>
          <w:szCs w:val="20"/>
        </w:rPr>
      </w:pPr>
      <w:r>
        <w:rPr>
          <w:rFonts w:ascii="Trebuchet MS" w:hAnsi="Trebuchet MS" w:cs="TimesNewRomanPS-ItalicMT"/>
          <w:b/>
          <w:iCs/>
          <w:sz w:val="20"/>
          <w:szCs w:val="20"/>
        </w:rPr>
        <w:t>1</w:t>
      </w:r>
      <w:r w:rsidR="00FA6336">
        <w:rPr>
          <w:rFonts w:ascii="Trebuchet MS" w:hAnsi="Trebuchet MS" w:cs="TimesNewRomanPS-ItalicMT"/>
          <w:b/>
          <w:iCs/>
          <w:sz w:val="20"/>
          <w:szCs w:val="20"/>
        </w:rPr>
        <w:t>3</w:t>
      </w:r>
      <w:r w:rsidR="00680DE9" w:rsidRPr="00680DE9">
        <w:rPr>
          <w:rFonts w:ascii="Trebuchet MS" w:hAnsi="Trebuchet MS" w:cs="TimesNewRomanPS-ItalicMT"/>
          <w:b/>
          <w:iCs/>
          <w:sz w:val="20"/>
          <w:szCs w:val="20"/>
        </w:rPr>
        <w:t>.</w:t>
      </w:r>
      <w:r>
        <w:rPr>
          <w:rFonts w:ascii="Trebuchet MS" w:hAnsi="Trebuchet MS" w:cs="TimesNewRomanPS-ItalicMT"/>
          <w:b/>
          <w:iCs/>
          <w:sz w:val="20"/>
          <w:szCs w:val="20"/>
        </w:rPr>
        <w:t>1</w:t>
      </w:r>
      <w:r w:rsidR="00112DBD">
        <w:rPr>
          <w:rFonts w:ascii="Trebuchet MS" w:hAnsi="Trebuchet MS" w:cs="TimesNewRomanPS-ItalicMT"/>
          <w:b/>
          <w:iCs/>
          <w:sz w:val="20"/>
          <w:szCs w:val="20"/>
        </w:rPr>
        <w:t>2</w:t>
      </w:r>
      <w:r w:rsidR="00680DE9" w:rsidRPr="00680DE9">
        <w:rPr>
          <w:rFonts w:ascii="Trebuchet MS" w:hAnsi="Trebuchet MS" w:cs="TimesNewRomanPS-ItalicMT"/>
          <w:iCs/>
          <w:sz w:val="20"/>
          <w:szCs w:val="20"/>
        </w:rPr>
        <w:t xml:space="preserve"> – Os candidatos aprovados no método de seleção obrigatório a convocar para a realização do segundo </w:t>
      </w:r>
      <w:r w:rsidR="00680DE9" w:rsidRPr="00AF70AF">
        <w:rPr>
          <w:rFonts w:ascii="Trebuchet MS" w:hAnsi="Trebuchet MS" w:cs="TimesNewRomanPS-ItalicMT"/>
          <w:iCs/>
          <w:sz w:val="20"/>
          <w:szCs w:val="20"/>
        </w:rPr>
        <w:t>método, são notificados</w:t>
      </w:r>
      <w:r w:rsidR="00680DE9" w:rsidRPr="00AF70AF">
        <w:rPr>
          <w:rFonts w:ascii="Trebuchet MS" w:hAnsi="Trebuchet MS"/>
          <w:sz w:val="20"/>
          <w:szCs w:val="20"/>
        </w:rPr>
        <w:t xml:space="preserve"> por u</w:t>
      </w:r>
      <w:r w:rsidR="00AB3345">
        <w:rPr>
          <w:rFonts w:ascii="Trebuchet MS" w:hAnsi="Trebuchet MS"/>
          <w:sz w:val="20"/>
          <w:szCs w:val="20"/>
        </w:rPr>
        <w:t>ma das forma</w:t>
      </w:r>
      <w:r w:rsidR="00874961">
        <w:rPr>
          <w:rFonts w:ascii="Trebuchet MS" w:hAnsi="Trebuchet MS"/>
          <w:sz w:val="20"/>
          <w:szCs w:val="20"/>
        </w:rPr>
        <w:t>s previstas no artigo 10</w:t>
      </w:r>
      <w:r w:rsidR="00680DE9" w:rsidRPr="00AF70AF">
        <w:rPr>
          <w:rFonts w:ascii="Trebuchet MS" w:hAnsi="Trebuchet MS"/>
          <w:sz w:val="20"/>
          <w:szCs w:val="20"/>
        </w:rPr>
        <w:t>.º</w:t>
      </w:r>
      <w:r w:rsidR="00CA53A3" w:rsidRPr="00AF70AF">
        <w:rPr>
          <w:rFonts w:ascii="Trebuchet MS" w:hAnsi="Trebuchet MS"/>
          <w:sz w:val="20"/>
          <w:szCs w:val="20"/>
        </w:rPr>
        <w:t xml:space="preserve">, por remissão do </w:t>
      </w:r>
      <w:r w:rsidR="00874961">
        <w:rPr>
          <w:rFonts w:ascii="Trebuchet MS" w:hAnsi="Trebuchet MS"/>
          <w:sz w:val="20"/>
          <w:szCs w:val="20"/>
        </w:rPr>
        <w:t>n.º 2 do artigo 25</w:t>
      </w:r>
      <w:r w:rsidR="00CA53A3" w:rsidRPr="00AF70AF">
        <w:rPr>
          <w:rFonts w:ascii="Trebuchet MS" w:hAnsi="Trebuchet MS"/>
          <w:sz w:val="20"/>
          <w:szCs w:val="20"/>
        </w:rPr>
        <w:t>.º, ambos</w:t>
      </w:r>
      <w:r w:rsidR="00874961">
        <w:rPr>
          <w:rFonts w:ascii="Trebuchet MS" w:hAnsi="Trebuchet MS"/>
          <w:sz w:val="20"/>
          <w:szCs w:val="20"/>
        </w:rPr>
        <w:t xml:space="preserve"> da Portaria n.º 125-A/201</w:t>
      </w:r>
      <w:r w:rsidR="00362B3C">
        <w:rPr>
          <w:rFonts w:ascii="Trebuchet MS" w:hAnsi="Trebuchet MS"/>
          <w:sz w:val="20"/>
          <w:szCs w:val="20"/>
        </w:rPr>
        <w:t>9, de 30</w:t>
      </w:r>
      <w:r w:rsidR="00680DE9" w:rsidRPr="00680DE9">
        <w:rPr>
          <w:rFonts w:ascii="Trebuchet MS" w:hAnsi="Trebuchet MS"/>
          <w:sz w:val="20"/>
          <w:szCs w:val="20"/>
        </w:rPr>
        <w:t xml:space="preserve"> de </w:t>
      </w:r>
      <w:r w:rsidR="00874961">
        <w:rPr>
          <w:rFonts w:ascii="Trebuchet MS" w:hAnsi="Trebuchet MS"/>
          <w:sz w:val="20"/>
          <w:szCs w:val="20"/>
        </w:rPr>
        <w:t>abril</w:t>
      </w:r>
      <w:r w:rsidR="00680DE9" w:rsidRPr="00680DE9">
        <w:rPr>
          <w:rFonts w:ascii="Trebuchet MS" w:hAnsi="Trebuchet MS"/>
          <w:sz w:val="20"/>
          <w:szCs w:val="20"/>
        </w:rPr>
        <w:t>.</w:t>
      </w:r>
    </w:p>
    <w:p w14:paraId="4C6B548D" w14:textId="77777777" w:rsidR="00680DE9" w:rsidRPr="00680DE9" w:rsidRDefault="00680DE9" w:rsidP="00CB3D80">
      <w:pPr>
        <w:spacing w:line="360" w:lineRule="auto"/>
        <w:jc w:val="both"/>
        <w:rPr>
          <w:rFonts w:ascii="Trebuchet MS" w:hAnsi="Trebuchet MS"/>
          <w:sz w:val="20"/>
          <w:szCs w:val="20"/>
        </w:rPr>
      </w:pPr>
    </w:p>
    <w:p w14:paraId="4C977D30" w14:textId="35451F8B" w:rsidR="00CB3D80" w:rsidRDefault="00AD00D7" w:rsidP="00CB3D80">
      <w:pPr>
        <w:rPr>
          <w:rFonts w:ascii="Trebuchet MS" w:hAnsi="Trebuchet MS"/>
          <w:b/>
          <w:bCs/>
          <w:sz w:val="20"/>
          <w:szCs w:val="20"/>
        </w:rPr>
      </w:pPr>
      <w:bookmarkStart w:id="16" w:name="OLE_LINK5"/>
      <w:bookmarkStart w:id="17" w:name="OLE_LINK6"/>
      <w:bookmarkEnd w:id="16"/>
      <w:bookmarkEnd w:id="17"/>
      <w:r>
        <w:rPr>
          <w:rFonts w:ascii="Trebuchet MS" w:hAnsi="Trebuchet MS"/>
          <w:b/>
          <w:bCs/>
          <w:sz w:val="20"/>
          <w:szCs w:val="20"/>
        </w:rPr>
        <w:t>1</w:t>
      </w:r>
      <w:r w:rsidR="00FA6336">
        <w:rPr>
          <w:rFonts w:ascii="Trebuchet MS" w:hAnsi="Trebuchet MS"/>
          <w:b/>
          <w:bCs/>
          <w:sz w:val="20"/>
          <w:szCs w:val="20"/>
        </w:rPr>
        <w:t>4</w:t>
      </w:r>
      <w:r>
        <w:rPr>
          <w:rFonts w:ascii="Trebuchet MS" w:hAnsi="Trebuchet MS"/>
          <w:b/>
          <w:bCs/>
          <w:sz w:val="20"/>
          <w:szCs w:val="20"/>
        </w:rPr>
        <w:t xml:space="preserve"> </w:t>
      </w:r>
      <w:r w:rsidR="004F728E">
        <w:rPr>
          <w:rFonts w:ascii="Trebuchet MS" w:hAnsi="Trebuchet MS"/>
          <w:b/>
          <w:bCs/>
          <w:sz w:val="20"/>
          <w:szCs w:val="20"/>
        </w:rPr>
        <w:t>- Composição do Júri:</w:t>
      </w:r>
    </w:p>
    <w:p w14:paraId="37D7E63F" w14:textId="70A8D50D" w:rsidR="00473473" w:rsidRDefault="00473473" w:rsidP="00CB3D80">
      <w:pPr>
        <w:rPr>
          <w:rFonts w:ascii="Trebuchet MS" w:hAnsi="Trebuchet MS"/>
          <w:b/>
          <w:bCs/>
          <w:sz w:val="20"/>
          <w:szCs w:val="20"/>
        </w:rPr>
      </w:pPr>
    </w:p>
    <w:p w14:paraId="6F0EC576" w14:textId="77777777" w:rsidR="00473473" w:rsidRPr="00922DAC" w:rsidRDefault="00473473" w:rsidP="00473473">
      <w:pPr>
        <w:spacing w:line="360" w:lineRule="auto"/>
        <w:jc w:val="both"/>
        <w:rPr>
          <w:rFonts w:ascii="Trebuchet MS" w:hAnsi="Trebuchet MS"/>
          <w:color w:val="548DD4" w:themeColor="text2" w:themeTint="99"/>
          <w:sz w:val="20"/>
          <w:szCs w:val="20"/>
        </w:rPr>
      </w:pPr>
      <w:r w:rsidRPr="00922DAC">
        <w:rPr>
          <w:rFonts w:ascii="Trebuchet MS" w:hAnsi="Trebuchet MS"/>
          <w:sz w:val="20"/>
          <w:szCs w:val="20"/>
        </w:rPr>
        <w:t xml:space="preserve">Presidente: </w:t>
      </w:r>
      <w:r>
        <w:rPr>
          <w:rFonts w:ascii="Trebuchet MS" w:hAnsi="Trebuchet MS"/>
          <w:sz w:val="20"/>
          <w:szCs w:val="20"/>
        </w:rPr>
        <w:t>José Alberto Teles Meneses Santos - Subdiretor</w:t>
      </w:r>
    </w:p>
    <w:p w14:paraId="24BA2120" w14:textId="77777777" w:rsidR="00473473" w:rsidRDefault="00473473" w:rsidP="00473473">
      <w:pPr>
        <w:spacing w:line="360" w:lineRule="auto"/>
        <w:jc w:val="both"/>
        <w:rPr>
          <w:rFonts w:ascii="Trebuchet MS" w:hAnsi="Trebuchet MS"/>
          <w:sz w:val="20"/>
          <w:szCs w:val="20"/>
        </w:rPr>
      </w:pPr>
      <w:r w:rsidRPr="00922DAC">
        <w:rPr>
          <w:rFonts w:ascii="Trebuchet MS" w:hAnsi="Trebuchet MS"/>
          <w:sz w:val="20"/>
          <w:szCs w:val="20"/>
        </w:rPr>
        <w:t xml:space="preserve">Vogais efetivos: </w:t>
      </w:r>
      <w:r>
        <w:rPr>
          <w:rFonts w:ascii="Trebuchet MS" w:hAnsi="Trebuchet MS"/>
          <w:sz w:val="20"/>
          <w:szCs w:val="20"/>
        </w:rPr>
        <w:t xml:space="preserve"> Francisca Maria Martins Vasconcelos – Adjunta do diretor</w:t>
      </w:r>
    </w:p>
    <w:p w14:paraId="139599C6" w14:textId="77777777" w:rsidR="00473473" w:rsidRPr="00922DAC" w:rsidRDefault="00473473" w:rsidP="00473473">
      <w:pPr>
        <w:spacing w:line="360" w:lineRule="auto"/>
        <w:jc w:val="both"/>
        <w:rPr>
          <w:rFonts w:ascii="Trebuchet MS" w:hAnsi="Trebuchet MS"/>
          <w:color w:val="548DD4" w:themeColor="text2" w:themeTint="99"/>
          <w:sz w:val="20"/>
          <w:szCs w:val="20"/>
        </w:rPr>
      </w:pPr>
      <w:r>
        <w:rPr>
          <w:rFonts w:ascii="Trebuchet MS" w:hAnsi="Trebuchet MS"/>
          <w:sz w:val="20"/>
          <w:szCs w:val="20"/>
        </w:rPr>
        <w:t xml:space="preserve">                         Sandra Lucília Pereira Campos Azevedo – Coordenadora Técnica</w:t>
      </w:r>
    </w:p>
    <w:p w14:paraId="6D390FE7" w14:textId="77777777" w:rsidR="00473473" w:rsidRDefault="00473473" w:rsidP="00473473">
      <w:pPr>
        <w:spacing w:line="360" w:lineRule="auto"/>
        <w:jc w:val="both"/>
        <w:rPr>
          <w:rFonts w:ascii="Trebuchet MS" w:hAnsi="Trebuchet MS"/>
          <w:sz w:val="20"/>
          <w:szCs w:val="20"/>
        </w:rPr>
      </w:pPr>
      <w:r w:rsidRPr="00922DAC">
        <w:rPr>
          <w:rFonts w:ascii="Trebuchet MS" w:hAnsi="Trebuchet MS"/>
          <w:sz w:val="20"/>
          <w:szCs w:val="20"/>
        </w:rPr>
        <w:t xml:space="preserve">Vogais suplentes: </w:t>
      </w:r>
      <w:r>
        <w:rPr>
          <w:rFonts w:ascii="Trebuchet MS" w:hAnsi="Trebuchet MS"/>
          <w:sz w:val="20"/>
          <w:szCs w:val="20"/>
        </w:rPr>
        <w:t>Lígia Manuela Duarte Magalhães – Adjunta do diretor</w:t>
      </w:r>
    </w:p>
    <w:p w14:paraId="61CFCE28" w14:textId="59B2BFB2" w:rsidR="00CB3D80" w:rsidRDefault="00473473" w:rsidP="00CB3D80">
      <w:pPr>
        <w:spacing w:line="360" w:lineRule="auto"/>
        <w:jc w:val="both"/>
        <w:rPr>
          <w:rFonts w:ascii="Trebuchet MS" w:hAnsi="Trebuchet MS"/>
          <w:color w:val="548DD4" w:themeColor="text2" w:themeTint="99"/>
          <w:sz w:val="20"/>
          <w:szCs w:val="20"/>
        </w:rPr>
      </w:pPr>
      <w:r>
        <w:rPr>
          <w:rFonts w:ascii="Trebuchet MS" w:hAnsi="Trebuchet MS"/>
          <w:sz w:val="20"/>
          <w:szCs w:val="20"/>
        </w:rPr>
        <w:t xml:space="preserve">                           Serafim Andrade Moreira – Encarregado Operacional</w:t>
      </w:r>
    </w:p>
    <w:p w14:paraId="3970F2CB" w14:textId="77777777" w:rsidR="001F5B27" w:rsidRPr="001F5B27" w:rsidRDefault="001F5B27" w:rsidP="00CB3D80">
      <w:pPr>
        <w:spacing w:line="360" w:lineRule="auto"/>
        <w:jc w:val="both"/>
        <w:rPr>
          <w:rFonts w:ascii="Trebuchet MS" w:hAnsi="Trebuchet MS"/>
          <w:color w:val="548DD4" w:themeColor="text2" w:themeTint="99"/>
          <w:sz w:val="20"/>
          <w:szCs w:val="20"/>
        </w:rPr>
      </w:pPr>
    </w:p>
    <w:p w14:paraId="0B49F312" w14:textId="257E69CA" w:rsidR="007311DD" w:rsidRPr="00922DAC" w:rsidRDefault="00AD00D7" w:rsidP="007311DD">
      <w:pPr>
        <w:spacing w:line="360" w:lineRule="auto"/>
        <w:jc w:val="both"/>
        <w:rPr>
          <w:rFonts w:ascii="Trebuchet MS" w:hAnsi="Trebuchet MS"/>
          <w:sz w:val="20"/>
          <w:szCs w:val="20"/>
        </w:rPr>
      </w:pPr>
      <w:r>
        <w:rPr>
          <w:rFonts w:ascii="Trebuchet MS" w:hAnsi="Trebuchet MS"/>
          <w:b/>
          <w:bCs/>
          <w:sz w:val="20"/>
          <w:szCs w:val="20"/>
        </w:rPr>
        <w:t>1</w:t>
      </w:r>
      <w:r w:rsidR="00FA6336">
        <w:rPr>
          <w:rFonts w:ascii="Trebuchet MS" w:hAnsi="Trebuchet MS"/>
          <w:b/>
          <w:bCs/>
          <w:sz w:val="20"/>
          <w:szCs w:val="20"/>
        </w:rPr>
        <w:t>4</w:t>
      </w:r>
      <w:r w:rsidR="00CB3D80" w:rsidRPr="00922DAC">
        <w:rPr>
          <w:rFonts w:ascii="Trebuchet MS" w:hAnsi="Trebuchet MS"/>
          <w:b/>
          <w:bCs/>
          <w:sz w:val="20"/>
          <w:szCs w:val="20"/>
        </w:rPr>
        <w:t>.1</w:t>
      </w:r>
      <w:r w:rsidR="00CB3D80" w:rsidRPr="00922DAC">
        <w:rPr>
          <w:rFonts w:ascii="Trebuchet MS" w:hAnsi="Trebuchet MS"/>
          <w:sz w:val="20"/>
          <w:szCs w:val="20"/>
        </w:rPr>
        <w:t xml:space="preserve"> — O presidente de júri será substituído nas suas faltas e imp</w:t>
      </w:r>
      <w:r w:rsidR="00F74DA9">
        <w:rPr>
          <w:rFonts w:ascii="Trebuchet MS" w:hAnsi="Trebuchet MS"/>
          <w:sz w:val="20"/>
          <w:szCs w:val="20"/>
        </w:rPr>
        <w:t>edimentos por um dos vogais efe</w:t>
      </w:r>
      <w:r w:rsidR="00473473">
        <w:rPr>
          <w:rFonts w:ascii="Trebuchet MS" w:hAnsi="Trebuchet MS"/>
          <w:sz w:val="20"/>
          <w:szCs w:val="20"/>
        </w:rPr>
        <w:t>tivos,</w:t>
      </w:r>
      <w:r w:rsidR="007311DD" w:rsidRPr="007311DD">
        <w:rPr>
          <w:rFonts w:ascii="Trebuchet MS" w:hAnsi="Trebuchet MS"/>
          <w:color w:val="548DD4" w:themeColor="text2" w:themeTint="99"/>
          <w:sz w:val="20"/>
          <w:szCs w:val="20"/>
        </w:rPr>
        <w:t xml:space="preserve"> </w:t>
      </w:r>
      <w:r w:rsidR="00473473">
        <w:rPr>
          <w:rFonts w:ascii="Trebuchet MS" w:hAnsi="Trebuchet MS"/>
          <w:sz w:val="20"/>
          <w:szCs w:val="20"/>
        </w:rPr>
        <w:t>Francisca Maria Martins Vasconcelos, Adjunta do Diretor.</w:t>
      </w:r>
    </w:p>
    <w:p w14:paraId="2804BC9E" w14:textId="2D0105F5" w:rsidR="0084380C" w:rsidRDefault="00AD00D7" w:rsidP="00CB3D80">
      <w:pPr>
        <w:spacing w:line="360" w:lineRule="auto"/>
        <w:jc w:val="both"/>
        <w:rPr>
          <w:rFonts w:ascii="Trebuchet MS" w:hAnsi="Trebuchet MS"/>
          <w:sz w:val="20"/>
          <w:szCs w:val="20"/>
        </w:rPr>
      </w:pPr>
      <w:r>
        <w:rPr>
          <w:rFonts w:ascii="Trebuchet MS" w:hAnsi="Trebuchet MS"/>
          <w:b/>
          <w:bCs/>
          <w:sz w:val="20"/>
          <w:szCs w:val="20"/>
        </w:rPr>
        <w:t>1</w:t>
      </w:r>
      <w:r w:rsidR="00FA6336">
        <w:rPr>
          <w:rFonts w:ascii="Trebuchet MS" w:hAnsi="Trebuchet MS"/>
          <w:b/>
          <w:bCs/>
          <w:sz w:val="20"/>
          <w:szCs w:val="20"/>
        </w:rPr>
        <w:t>4</w:t>
      </w:r>
      <w:r w:rsidR="0081723A">
        <w:rPr>
          <w:rFonts w:ascii="Trebuchet MS" w:hAnsi="Trebuchet MS"/>
          <w:b/>
          <w:bCs/>
          <w:sz w:val="20"/>
          <w:szCs w:val="20"/>
        </w:rPr>
        <w:t>.2</w:t>
      </w:r>
      <w:r w:rsidR="00CB3D80" w:rsidRPr="00922DAC">
        <w:rPr>
          <w:rFonts w:ascii="Trebuchet MS" w:hAnsi="Trebuchet MS"/>
          <w:sz w:val="20"/>
          <w:szCs w:val="20"/>
        </w:rPr>
        <w:t xml:space="preserve"> — Nos termos</w:t>
      </w:r>
      <w:r w:rsidR="0084380C">
        <w:rPr>
          <w:rFonts w:ascii="Trebuchet MS" w:hAnsi="Trebuchet MS"/>
          <w:sz w:val="20"/>
          <w:szCs w:val="20"/>
        </w:rPr>
        <w:t xml:space="preserve"> do n.º 6 do artigo 11</w:t>
      </w:r>
      <w:r w:rsidR="00CB3D80" w:rsidRPr="00922DAC">
        <w:rPr>
          <w:rFonts w:ascii="Trebuchet MS" w:hAnsi="Trebuchet MS"/>
          <w:sz w:val="20"/>
          <w:szCs w:val="20"/>
        </w:rPr>
        <w:t xml:space="preserve">.º da </w:t>
      </w:r>
      <w:r w:rsidR="0084380C">
        <w:rPr>
          <w:rFonts w:ascii="Trebuchet MS" w:hAnsi="Trebuchet MS"/>
          <w:sz w:val="20"/>
          <w:szCs w:val="20"/>
        </w:rPr>
        <w:t>Portaria n.º 125-A/2019, de 30</w:t>
      </w:r>
      <w:r w:rsidR="0084380C" w:rsidRPr="00680DE9">
        <w:rPr>
          <w:rFonts w:ascii="Trebuchet MS" w:hAnsi="Trebuchet MS"/>
          <w:sz w:val="20"/>
          <w:szCs w:val="20"/>
        </w:rPr>
        <w:t xml:space="preserve"> de </w:t>
      </w:r>
      <w:r w:rsidR="0084380C">
        <w:rPr>
          <w:rFonts w:ascii="Trebuchet MS" w:hAnsi="Trebuchet MS"/>
          <w:sz w:val="20"/>
          <w:szCs w:val="20"/>
        </w:rPr>
        <w:t>abril</w:t>
      </w:r>
      <w:r w:rsidR="00CB3D80" w:rsidRPr="00922DAC">
        <w:rPr>
          <w:rFonts w:ascii="Trebuchet MS" w:hAnsi="Trebuchet MS"/>
          <w:sz w:val="20"/>
          <w:szCs w:val="20"/>
        </w:rPr>
        <w:t>, os critérios d</w:t>
      </w:r>
      <w:r w:rsidR="00C37B94">
        <w:rPr>
          <w:rFonts w:ascii="Trebuchet MS" w:hAnsi="Trebuchet MS"/>
          <w:sz w:val="20"/>
          <w:szCs w:val="20"/>
        </w:rPr>
        <w:t>e apreciação e de ponderação do método</w:t>
      </w:r>
      <w:r w:rsidR="00F74DA9">
        <w:rPr>
          <w:rFonts w:ascii="Trebuchet MS" w:hAnsi="Trebuchet MS"/>
          <w:sz w:val="20"/>
          <w:szCs w:val="20"/>
        </w:rPr>
        <w:t xml:space="preserve"> de sele</w:t>
      </w:r>
      <w:r w:rsidR="00CB3D80" w:rsidRPr="00922DAC">
        <w:rPr>
          <w:rFonts w:ascii="Trebuchet MS" w:hAnsi="Trebuchet MS"/>
          <w:sz w:val="20"/>
          <w:szCs w:val="20"/>
        </w:rPr>
        <w:t>ção</w:t>
      </w:r>
      <w:r w:rsidR="007311DD">
        <w:rPr>
          <w:rFonts w:ascii="Trebuchet MS" w:hAnsi="Trebuchet MS"/>
          <w:sz w:val="20"/>
          <w:szCs w:val="20"/>
        </w:rPr>
        <w:t xml:space="preserve"> a utilizar</w:t>
      </w:r>
      <w:r w:rsidR="00CB3D80" w:rsidRPr="00922DAC">
        <w:rPr>
          <w:rFonts w:ascii="Trebuchet MS" w:hAnsi="Trebuchet MS"/>
          <w:sz w:val="20"/>
          <w:szCs w:val="20"/>
        </w:rPr>
        <w:t>, bem como o sistema de classificação final do</w:t>
      </w:r>
      <w:r w:rsidR="00AC2187" w:rsidRPr="00922DAC">
        <w:rPr>
          <w:rFonts w:ascii="Trebuchet MS" w:hAnsi="Trebuchet MS"/>
          <w:sz w:val="20"/>
          <w:szCs w:val="20"/>
        </w:rPr>
        <w:t>s candidatos, incluindo a respe</w:t>
      </w:r>
      <w:r w:rsidR="00CB3D80" w:rsidRPr="00922DAC">
        <w:rPr>
          <w:rFonts w:ascii="Trebuchet MS" w:hAnsi="Trebuchet MS"/>
          <w:sz w:val="20"/>
          <w:szCs w:val="20"/>
        </w:rPr>
        <w:t>tiva fórmula classifica</w:t>
      </w:r>
      <w:r w:rsidR="0077092D" w:rsidRPr="00922DAC">
        <w:rPr>
          <w:rFonts w:ascii="Trebuchet MS" w:hAnsi="Trebuchet MS"/>
          <w:sz w:val="20"/>
          <w:szCs w:val="20"/>
        </w:rPr>
        <w:t>tiva, constam das a</w:t>
      </w:r>
      <w:r w:rsidR="00CB3D80" w:rsidRPr="00922DAC">
        <w:rPr>
          <w:rFonts w:ascii="Trebuchet MS" w:hAnsi="Trebuchet MS"/>
          <w:sz w:val="20"/>
          <w:szCs w:val="20"/>
        </w:rPr>
        <w:t xml:space="preserve">tas das reuniões do júri do procedimento, as quais </w:t>
      </w:r>
      <w:r w:rsidR="008A41E8">
        <w:rPr>
          <w:rFonts w:ascii="Trebuchet MS" w:hAnsi="Trebuchet MS"/>
          <w:sz w:val="20"/>
          <w:szCs w:val="20"/>
        </w:rPr>
        <w:t>s</w:t>
      </w:r>
      <w:r w:rsidR="0084380C">
        <w:rPr>
          <w:rFonts w:ascii="Trebuchet MS" w:hAnsi="Trebuchet MS"/>
          <w:sz w:val="20"/>
          <w:szCs w:val="20"/>
        </w:rPr>
        <w:t>ão publicitadas no sítio da Internet da entidade.</w:t>
      </w:r>
    </w:p>
    <w:p w14:paraId="10255124" w14:textId="5BE86889" w:rsidR="00CB3D80" w:rsidRPr="00922DAC" w:rsidRDefault="0084380C" w:rsidP="00CB3D80">
      <w:pPr>
        <w:spacing w:line="360" w:lineRule="auto"/>
        <w:jc w:val="both"/>
        <w:rPr>
          <w:rFonts w:ascii="Trebuchet MS" w:hAnsi="Trebuchet MS"/>
          <w:sz w:val="20"/>
          <w:szCs w:val="20"/>
        </w:rPr>
      </w:pPr>
      <w:r>
        <w:rPr>
          <w:rFonts w:ascii="Trebuchet MS" w:hAnsi="Trebuchet MS"/>
          <w:b/>
          <w:bCs/>
          <w:sz w:val="20"/>
          <w:szCs w:val="20"/>
        </w:rPr>
        <w:t xml:space="preserve"> </w:t>
      </w:r>
      <w:r w:rsidR="005A3B83">
        <w:rPr>
          <w:rFonts w:ascii="Trebuchet MS" w:hAnsi="Trebuchet MS"/>
          <w:b/>
          <w:bCs/>
          <w:sz w:val="20"/>
          <w:szCs w:val="20"/>
        </w:rPr>
        <w:t>1</w:t>
      </w:r>
      <w:r w:rsidR="00FA6336">
        <w:rPr>
          <w:rFonts w:ascii="Trebuchet MS" w:hAnsi="Trebuchet MS"/>
          <w:b/>
          <w:bCs/>
          <w:sz w:val="20"/>
          <w:szCs w:val="20"/>
        </w:rPr>
        <w:t>5</w:t>
      </w:r>
      <w:r w:rsidR="00CB3D80" w:rsidRPr="00922DAC">
        <w:rPr>
          <w:rFonts w:ascii="Trebuchet MS" w:hAnsi="Trebuchet MS"/>
          <w:sz w:val="20"/>
          <w:szCs w:val="20"/>
        </w:rPr>
        <w:t xml:space="preserve"> — </w:t>
      </w:r>
      <w:r w:rsidR="00CB3D80" w:rsidRPr="00922DAC">
        <w:rPr>
          <w:rFonts w:ascii="Trebuchet MS" w:hAnsi="Trebuchet MS"/>
          <w:b/>
          <w:bCs/>
          <w:sz w:val="20"/>
          <w:szCs w:val="20"/>
        </w:rPr>
        <w:t xml:space="preserve">Exclusão e notificação dos candidatos - </w:t>
      </w:r>
      <w:r w:rsidR="00CB3D80" w:rsidRPr="00922DAC">
        <w:rPr>
          <w:rFonts w:ascii="Trebuchet MS" w:hAnsi="Trebuchet MS"/>
          <w:sz w:val="20"/>
          <w:szCs w:val="20"/>
        </w:rPr>
        <w:t>Os candi</w:t>
      </w:r>
      <w:r w:rsidR="007C3471" w:rsidRPr="00922DAC">
        <w:rPr>
          <w:rFonts w:ascii="Trebuchet MS" w:hAnsi="Trebuchet MS"/>
          <w:sz w:val="20"/>
          <w:szCs w:val="20"/>
        </w:rPr>
        <w:t>datos excluídos serão notificado</w:t>
      </w:r>
      <w:r w:rsidR="00CB3D80" w:rsidRPr="00922DAC">
        <w:rPr>
          <w:rFonts w:ascii="Trebuchet MS" w:hAnsi="Trebuchet MS"/>
          <w:sz w:val="20"/>
          <w:szCs w:val="20"/>
        </w:rPr>
        <w:t>s por uma das form</w:t>
      </w:r>
      <w:r w:rsidR="00732429">
        <w:rPr>
          <w:rFonts w:ascii="Trebuchet MS" w:hAnsi="Trebuchet MS"/>
          <w:sz w:val="20"/>
          <w:szCs w:val="20"/>
        </w:rPr>
        <w:t>as previstas no</w:t>
      </w:r>
      <w:r w:rsidR="00F74DA9">
        <w:rPr>
          <w:rFonts w:ascii="Trebuchet MS" w:hAnsi="Trebuchet MS"/>
          <w:sz w:val="20"/>
          <w:szCs w:val="20"/>
        </w:rPr>
        <w:t xml:space="preserve"> artigo</w:t>
      </w:r>
      <w:r w:rsidR="00732429">
        <w:rPr>
          <w:rFonts w:ascii="Trebuchet MS" w:hAnsi="Trebuchet MS"/>
          <w:sz w:val="20"/>
          <w:szCs w:val="20"/>
        </w:rPr>
        <w:t xml:space="preserve"> 10</w:t>
      </w:r>
      <w:r w:rsidR="00CB3D80" w:rsidRPr="00922DAC">
        <w:rPr>
          <w:rFonts w:ascii="Trebuchet MS" w:hAnsi="Trebuchet MS"/>
          <w:sz w:val="20"/>
          <w:szCs w:val="20"/>
        </w:rPr>
        <w:t xml:space="preserve">.º da </w:t>
      </w:r>
      <w:r w:rsidR="0068098E">
        <w:rPr>
          <w:rFonts w:ascii="Trebuchet MS" w:hAnsi="Trebuchet MS"/>
          <w:sz w:val="20"/>
          <w:szCs w:val="20"/>
        </w:rPr>
        <w:t>Portaria n.º 125-A/2019, de 30</w:t>
      </w:r>
      <w:r w:rsidR="0068098E" w:rsidRPr="00680DE9">
        <w:rPr>
          <w:rFonts w:ascii="Trebuchet MS" w:hAnsi="Trebuchet MS"/>
          <w:sz w:val="20"/>
          <w:szCs w:val="20"/>
        </w:rPr>
        <w:t xml:space="preserve"> de </w:t>
      </w:r>
      <w:r w:rsidR="0068098E">
        <w:rPr>
          <w:rFonts w:ascii="Trebuchet MS" w:hAnsi="Trebuchet MS"/>
          <w:sz w:val="20"/>
          <w:szCs w:val="20"/>
        </w:rPr>
        <w:t>abril</w:t>
      </w:r>
      <w:r w:rsidR="00CB3D80" w:rsidRPr="00922DAC">
        <w:rPr>
          <w:rFonts w:ascii="Trebuchet MS" w:hAnsi="Trebuchet MS"/>
          <w:sz w:val="20"/>
          <w:szCs w:val="20"/>
        </w:rPr>
        <w:t>, para</w:t>
      </w:r>
      <w:r w:rsidR="00CB3D80" w:rsidRPr="003E1A6D">
        <w:rPr>
          <w:rFonts w:ascii="Trebuchet MS" w:hAnsi="Trebuchet MS"/>
          <w:bCs/>
          <w:sz w:val="20"/>
          <w:szCs w:val="20"/>
        </w:rPr>
        <w:t xml:space="preserve"> realização da audiência dos interessados nos termos </w:t>
      </w:r>
      <w:r w:rsidR="007311DD" w:rsidRPr="007311DD">
        <w:rPr>
          <w:rFonts w:ascii="Trebuchet MS" w:hAnsi="Trebuchet MS"/>
          <w:bCs/>
          <w:sz w:val="20"/>
          <w:szCs w:val="20"/>
        </w:rPr>
        <w:t>do artigo. 121.º do Código do Procedimento Administrativo</w:t>
      </w:r>
      <w:r w:rsidR="00CB3D80" w:rsidRPr="003E1A6D">
        <w:rPr>
          <w:rFonts w:ascii="Trebuchet MS" w:hAnsi="Trebuchet MS"/>
          <w:bCs/>
          <w:sz w:val="20"/>
          <w:szCs w:val="20"/>
        </w:rPr>
        <w:t xml:space="preserve">. </w:t>
      </w:r>
    </w:p>
    <w:p w14:paraId="4886D3F5" w14:textId="77777777" w:rsidR="00CB3D80" w:rsidRPr="00922DAC" w:rsidRDefault="00AD00D7" w:rsidP="00CB3D80">
      <w:pPr>
        <w:spacing w:line="360" w:lineRule="auto"/>
        <w:jc w:val="both"/>
        <w:rPr>
          <w:rFonts w:ascii="Trebuchet MS" w:hAnsi="Trebuchet MS"/>
          <w:sz w:val="20"/>
          <w:szCs w:val="20"/>
        </w:rPr>
      </w:pPr>
      <w:r>
        <w:rPr>
          <w:rFonts w:ascii="Trebuchet MS" w:hAnsi="Trebuchet MS"/>
          <w:b/>
          <w:bCs/>
          <w:sz w:val="20"/>
          <w:szCs w:val="20"/>
        </w:rPr>
        <w:t>1</w:t>
      </w:r>
      <w:r w:rsidR="00FA6336">
        <w:rPr>
          <w:rFonts w:ascii="Trebuchet MS" w:hAnsi="Trebuchet MS"/>
          <w:b/>
          <w:bCs/>
          <w:sz w:val="20"/>
          <w:szCs w:val="20"/>
        </w:rPr>
        <w:t>6</w:t>
      </w:r>
      <w:r w:rsidR="00CB3D80" w:rsidRPr="00922DAC">
        <w:rPr>
          <w:rFonts w:ascii="Trebuchet MS" w:hAnsi="Trebuchet MS"/>
          <w:b/>
          <w:bCs/>
          <w:sz w:val="20"/>
          <w:szCs w:val="20"/>
        </w:rPr>
        <w:t xml:space="preserve"> </w:t>
      </w:r>
      <w:r w:rsidR="00CB3D80" w:rsidRPr="00922DAC">
        <w:rPr>
          <w:rFonts w:ascii="Trebuchet MS" w:hAnsi="Trebuchet MS"/>
          <w:sz w:val="20"/>
          <w:szCs w:val="20"/>
        </w:rPr>
        <w:t xml:space="preserve">- A </w:t>
      </w:r>
      <w:r w:rsidR="00F74DA9">
        <w:rPr>
          <w:rFonts w:ascii="Trebuchet MS" w:hAnsi="Trebuchet MS"/>
          <w:b/>
          <w:bCs/>
          <w:sz w:val="20"/>
          <w:szCs w:val="20"/>
        </w:rPr>
        <w:t>o</w:t>
      </w:r>
      <w:r w:rsidR="00CB3D80" w:rsidRPr="00922DAC">
        <w:rPr>
          <w:rFonts w:ascii="Trebuchet MS" w:hAnsi="Trebuchet MS"/>
          <w:b/>
          <w:bCs/>
          <w:sz w:val="20"/>
          <w:szCs w:val="20"/>
        </w:rPr>
        <w:t>rdenação final dos candidatos</w:t>
      </w:r>
      <w:r w:rsidR="00CB3D80" w:rsidRPr="00922DAC">
        <w:rPr>
          <w:rFonts w:ascii="Trebuchet MS" w:hAnsi="Trebuchet MS"/>
          <w:sz w:val="20"/>
          <w:szCs w:val="20"/>
        </w:rPr>
        <w:t xml:space="preserve"> admitidos que completem o procedimento </w:t>
      </w:r>
      <w:proofErr w:type="spellStart"/>
      <w:r w:rsidR="00CB3D80" w:rsidRPr="00922DAC">
        <w:rPr>
          <w:rFonts w:ascii="Trebuchet MS" w:hAnsi="Trebuchet MS"/>
          <w:sz w:val="20"/>
          <w:szCs w:val="20"/>
        </w:rPr>
        <w:t>concursal</w:t>
      </w:r>
      <w:proofErr w:type="spellEnd"/>
      <w:r w:rsidR="0077092D" w:rsidRPr="00922DAC">
        <w:rPr>
          <w:rFonts w:ascii="Trebuchet MS" w:hAnsi="Trebuchet MS"/>
          <w:sz w:val="20"/>
          <w:szCs w:val="20"/>
        </w:rPr>
        <w:t xml:space="preserve"> é efe</w:t>
      </w:r>
      <w:r w:rsidR="00CB3D80" w:rsidRPr="00922DAC">
        <w:rPr>
          <w:rFonts w:ascii="Trebuchet MS" w:hAnsi="Trebuchet MS"/>
          <w:sz w:val="20"/>
          <w:szCs w:val="20"/>
        </w:rPr>
        <w:t xml:space="preserve">tuada de acordo com a escala classificativa de </w:t>
      </w:r>
      <w:smartTag w:uri="urn:schemas-microsoft-com:office:smarttags" w:element="metricconverter">
        <w:smartTagPr>
          <w:attr w:name="ProductID" w:val="0 a"/>
        </w:smartTagPr>
        <w:r w:rsidR="00CB3D80" w:rsidRPr="00922DAC">
          <w:rPr>
            <w:rFonts w:ascii="Trebuchet MS" w:hAnsi="Trebuchet MS"/>
            <w:sz w:val="20"/>
            <w:szCs w:val="20"/>
          </w:rPr>
          <w:t>0 a</w:t>
        </w:r>
      </w:smartTag>
      <w:r w:rsidR="00CB3D80" w:rsidRPr="00922DAC">
        <w:rPr>
          <w:rFonts w:ascii="Trebuchet MS" w:hAnsi="Trebuchet MS"/>
          <w:sz w:val="20"/>
          <w:szCs w:val="20"/>
        </w:rPr>
        <w:t xml:space="preserve"> 20 valor</w:t>
      </w:r>
      <w:r w:rsidR="00C37B94">
        <w:rPr>
          <w:rFonts w:ascii="Trebuchet MS" w:hAnsi="Trebuchet MS"/>
          <w:sz w:val="20"/>
          <w:szCs w:val="20"/>
        </w:rPr>
        <w:t>es com valoração às centésimas</w:t>
      </w:r>
      <w:r w:rsidR="00C37B94" w:rsidRPr="00922DAC">
        <w:rPr>
          <w:rFonts w:ascii="Trebuchet MS" w:hAnsi="Trebuchet MS"/>
          <w:sz w:val="20"/>
          <w:szCs w:val="20"/>
        </w:rPr>
        <w:t xml:space="preserve"> e</w:t>
      </w:r>
      <w:r w:rsidR="00C37B94">
        <w:rPr>
          <w:rFonts w:ascii="Trebuchet MS" w:hAnsi="Trebuchet MS"/>
          <w:sz w:val="20"/>
          <w:szCs w:val="20"/>
        </w:rPr>
        <w:t>m resultado da classificação quantitativa obtida no</w:t>
      </w:r>
      <w:r w:rsidR="00C37B94" w:rsidRPr="00922DAC">
        <w:rPr>
          <w:rFonts w:ascii="Trebuchet MS" w:hAnsi="Trebuchet MS"/>
          <w:sz w:val="20"/>
          <w:szCs w:val="20"/>
        </w:rPr>
        <w:t xml:space="preserve"> método de seleção</w:t>
      </w:r>
      <w:r w:rsidR="00C37B94">
        <w:rPr>
          <w:rFonts w:ascii="Trebuchet MS" w:hAnsi="Trebuchet MS"/>
          <w:sz w:val="20"/>
          <w:szCs w:val="20"/>
        </w:rPr>
        <w:t>.</w:t>
      </w:r>
    </w:p>
    <w:p w14:paraId="40735F2B" w14:textId="77777777" w:rsidR="00CB3D80" w:rsidRPr="00922DAC" w:rsidRDefault="00AD00D7" w:rsidP="00CB3D80">
      <w:pPr>
        <w:spacing w:line="360" w:lineRule="auto"/>
        <w:jc w:val="both"/>
        <w:rPr>
          <w:rFonts w:ascii="Trebuchet MS" w:hAnsi="Trebuchet MS"/>
          <w:b/>
          <w:bCs/>
          <w:sz w:val="20"/>
          <w:szCs w:val="20"/>
        </w:rPr>
      </w:pPr>
      <w:r>
        <w:rPr>
          <w:rFonts w:ascii="Trebuchet MS" w:hAnsi="Trebuchet MS"/>
          <w:b/>
          <w:bCs/>
          <w:sz w:val="20"/>
          <w:szCs w:val="20"/>
        </w:rPr>
        <w:t>1</w:t>
      </w:r>
      <w:r w:rsidR="00FA6336">
        <w:rPr>
          <w:rFonts w:ascii="Trebuchet MS" w:hAnsi="Trebuchet MS"/>
          <w:b/>
          <w:bCs/>
          <w:sz w:val="20"/>
          <w:szCs w:val="20"/>
        </w:rPr>
        <w:t>7</w:t>
      </w:r>
      <w:r w:rsidR="00CB3D80" w:rsidRPr="00922DAC">
        <w:rPr>
          <w:rFonts w:ascii="Trebuchet MS" w:hAnsi="Trebuchet MS"/>
          <w:b/>
          <w:bCs/>
          <w:sz w:val="20"/>
          <w:szCs w:val="20"/>
        </w:rPr>
        <w:t xml:space="preserve"> –</w:t>
      </w:r>
      <w:r w:rsidR="00D03F3D">
        <w:rPr>
          <w:rFonts w:ascii="Trebuchet MS" w:hAnsi="Trebuchet MS"/>
          <w:b/>
          <w:bCs/>
          <w:sz w:val="20"/>
          <w:szCs w:val="20"/>
        </w:rPr>
        <w:t xml:space="preserve"> </w:t>
      </w:r>
      <w:r w:rsidR="00CA53A3" w:rsidRPr="00CA53A3">
        <w:rPr>
          <w:rFonts w:ascii="Trebuchet MS" w:hAnsi="Trebuchet MS"/>
          <w:b/>
          <w:bCs/>
          <w:sz w:val="20"/>
          <w:szCs w:val="20"/>
        </w:rPr>
        <w:t>Critérios de ordenação preferencial</w:t>
      </w:r>
    </w:p>
    <w:p w14:paraId="2516D940" w14:textId="77777777" w:rsidR="00CB3D80" w:rsidRDefault="00AD00D7" w:rsidP="00CB3D80">
      <w:pPr>
        <w:spacing w:line="360" w:lineRule="auto"/>
        <w:jc w:val="both"/>
        <w:rPr>
          <w:rFonts w:ascii="Trebuchet MS" w:hAnsi="Trebuchet MS"/>
          <w:sz w:val="20"/>
          <w:szCs w:val="20"/>
        </w:rPr>
      </w:pPr>
      <w:r>
        <w:rPr>
          <w:rFonts w:ascii="Trebuchet MS" w:hAnsi="Trebuchet MS"/>
          <w:b/>
          <w:bCs/>
          <w:sz w:val="20"/>
          <w:szCs w:val="20"/>
        </w:rPr>
        <w:t>1</w:t>
      </w:r>
      <w:r w:rsidR="00FA6336">
        <w:rPr>
          <w:rFonts w:ascii="Trebuchet MS" w:hAnsi="Trebuchet MS"/>
          <w:b/>
          <w:bCs/>
          <w:sz w:val="20"/>
          <w:szCs w:val="20"/>
        </w:rPr>
        <w:t>7</w:t>
      </w:r>
      <w:r w:rsidR="0081723A">
        <w:rPr>
          <w:rFonts w:ascii="Trebuchet MS" w:hAnsi="Trebuchet MS"/>
          <w:b/>
          <w:bCs/>
          <w:sz w:val="20"/>
          <w:szCs w:val="20"/>
        </w:rPr>
        <w:t>.1</w:t>
      </w:r>
      <w:r w:rsidR="00CB3D80" w:rsidRPr="00922DAC">
        <w:rPr>
          <w:rFonts w:ascii="Trebuchet MS" w:hAnsi="Trebuchet MS"/>
          <w:b/>
          <w:bCs/>
          <w:sz w:val="20"/>
          <w:szCs w:val="20"/>
        </w:rPr>
        <w:t xml:space="preserve"> - </w:t>
      </w:r>
      <w:r w:rsidR="00CB3D80" w:rsidRPr="00922DAC">
        <w:rPr>
          <w:rFonts w:ascii="Trebuchet MS" w:hAnsi="Trebuchet MS"/>
          <w:sz w:val="20"/>
          <w:szCs w:val="20"/>
        </w:rPr>
        <w:t>Em caso de igualdade de valoração</w:t>
      </w:r>
      <w:r w:rsidR="00F74DA9">
        <w:rPr>
          <w:rFonts w:ascii="Trebuchet MS" w:hAnsi="Trebuchet MS"/>
          <w:sz w:val="20"/>
          <w:szCs w:val="20"/>
        </w:rPr>
        <w:t>,</w:t>
      </w:r>
      <w:r w:rsidR="00CB3D80" w:rsidRPr="00922DAC">
        <w:rPr>
          <w:rFonts w:ascii="Trebuchet MS" w:hAnsi="Trebuchet MS"/>
          <w:sz w:val="20"/>
          <w:szCs w:val="20"/>
        </w:rPr>
        <w:t xml:space="preserve"> os critérios </w:t>
      </w:r>
      <w:r w:rsidR="00977BDA" w:rsidRPr="00977BDA">
        <w:rPr>
          <w:rFonts w:ascii="Trebuchet MS" w:hAnsi="Trebuchet MS"/>
          <w:sz w:val="20"/>
          <w:szCs w:val="20"/>
        </w:rPr>
        <w:t>de ordenação preferencial</w:t>
      </w:r>
      <w:r w:rsidR="00CB3D80" w:rsidRPr="00922DAC">
        <w:rPr>
          <w:rFonts w:ascii="Trebuchet MS" w:hAnsi="Trebuchet MS"/>
          <w:sz w:val="20"/>
          <w:szCs w:val="20"/>
        </w:rPr>
        <w:t xml:space="preserve"> a ad</w:t>
      </w:r>
      <w:r w:rsidR="009161D4">
        <w:rPr>
          <w:rFonts w:ascii="Trebuchet MS" w:hAnsi="Trebuchet MS"/>
          <w:sz w:val="20"/>
          <w:szCs w:val="20"/>
        </w:rPr>
        <w:t>o</w:t>
      </w:r>
      <w:r w:rsidR="00076FF1">
        <w:rPr>
          <w:rFonts w:ascii="Trebuchet MS" w:hAnsi="Trebuchet MS"/>
          <w:sz w:val="20"/>
          <w:szCs w:val="20"/>
        </w:rPr>
        <w:t>tar são os constantes</w:t>
      </w:r>
      <w:r w:rsidR="003F062D">
        <w:rPr>
          <w:rFonts w:ascii="Trebuchet MS" w:hAnsi="Trebuchet MS"/>
          <w:sz w:val="20"/>
          <w:szCs w:val="20"/>
        </w:rPr>
        <w:t xml:space="preserve"> do artigo 27</w:t>
      </w:r>
      <w:r w:rsidR="00CB3D80" w:rsidRPr="00922DAC">
        <w:rPr>
          <w:rFonts w:ascii="Trebuchet MS" w:hAnsi="Trebuchet MS"/>
          <w:sz w:val="20"/>
          <w:szCs w:val="20"/>
        </w:rPr>
        <w:t>.º da Po</w:t>
      </w:r>
      <w:r w:rsidR="003F062D">
        <w:rPr>
          <w:rFonts w:ascii="Trebuchet MS" w:hAnsi="Trebuchet MS"/>
          <w:sz w:val="20"/>
          <w:szCs w:val="20"/>
        </w:rPr>
        <w:t>rtaria n.º 125-A/201</w:t>
      </w:r>
      <w:r w:rsidR="005A3B83">
        <w:rPr>
          <w:rFonts w:ascii="Trebuchet MS" w:hAnsi="Trebuchet MS"/>
          <w:sz w:val="20"/>
          <w:szCs w:val="20"/>
        </w:rPr>
        <w:t>9</w:t>
      </w:r>
      <w:r w:rsidR="00D437BD">
        <w:rPr>
          <w:rFonts w:ascii="Trebuchet MS" w:hAnsi="Trebuchet MS"/>
          <w:sz w:val="20"/>
          <w:szCs w:val="20"/>
        </w:rPr>
        <w:t>.</w:t>
      </w:r>
    </w:p>
    <w:p w14:paraId="6F1A912D" w14:textId="3F13805E" w:rsidR="00D8071F" w:rsidRDefault="00AD00D7" w:rsidP="00CB3D80">
      <w:pPr>
        <w:spacing w:line="360" w:lineRule="auto"/>
        <w:jc w:val="both"/>
        <w:rPr>
          <w:rFonts w:ascii="Trebuchet MS" w:hAnsi="Trebuchet MS"/>
          <w:sz w:val="20"/>
          <w:szCs w:val="20"/>
        </w:rPr>
      </w:pPr>
      <w:r w:rsidRPr="00AF70AF">
        <w:rPr>
          <w:rFonts w:ascii="Trebuchet MS" w:hAnsi="Trebuchet MS"/>
          <w:b/>
          <w:bCs/>
          <w:sz w:val="20"/>
          <w:szCs w:val="20"/>
        </w:rPr>
        <w:t>1</w:t>
      </w:r>
      <w:r w:rsidR="00FA6336">
        <w:rPr>
          <w:rFonts w:ascii="Trebuchet MS" w:hAnsi="Trebuchet MS"/>
          <w:b/>
          <w:bCs/>
          <w:sz w:val="20"/>
          <w:szCs w:val="20"/>
        </w:rPr>
        <w:t>7</w:t>
      </w:r>
      <w:r w:rsidR="0081723A" w:rsidRPr="00AF70AF">
        <w:rPr>
          <w:rFonts w:ascii="Trebuchet MS" w:hAnsi="Trebuchet MS"/>
          <w:b/>
          <w:bCs/>
          <w:sz w:val="20"/>
          <w:szCs w:val="20"/>
        </w:rPr>
        <w:t>.2</w:t>
      </w:r>
      <w:r w:rsidR="00CB3D80" w:rsidRPr="00AF70AF">
        <w:rPr>
          <w:rFonts w:ascii="Trebuchet MS" w:hAnsi="Trebuchet MS"/>
          <w:sz w:val="20"/>
          <w:szCs w:val="20"/>
        </w:rPr>
        <w:t xml:space="preserve"> – </w:t>
      </w:r>
      <w:r w:rsidR="007311DD" w:rsidRPr="007311DD">
        <w:rPr>
          <w:rFonts w:ascii="Trebuchet MS" w:hAnsi="Trebuchet MS"/>
          <w:sz w:val="20"/>
          <w:szCs w:val="20"/>
        </w:rPr>
        <w:t>– Para efeitos da alínea b) do n.º 1 do artigo 27.º da referida Portaria, aos candidatos com deficiência deve ser observado o disposto no artigo 3.º do Decreto-Lei n.º 29/2001, de 3 de fevereiro.</w:t>
      </w:r>
    </w:p>
    <w:p w14:paraId="69405C0A" w14:textId="5B5D3CA2" w:rsidR="00CB3D80" w:rsidRPr="00922DAC" w:rsidRDefault="00AD00D7" w:rsidP="00CB3D80">
      <w:pPr>
        <w:spacing w:line="360" w:lineRule="auto"/>
        <w:jc w:val="both"/>
        <w:rPr>
          <w:rFonts w:ascii="Trebuchet MS" w:hAnsi="Trebuchet MS"/>
          <w:sz w:val="20"/>
          <w:szCs w:val="20"/>
        </w:rPr>
      </w:pPr>
      <w:r>
        <w:rPr>
          <w:rFonts w:ascii="Trebuchet MS" w:hAnsi="Trebuchet MS"/>
          <w:b/>
          <w:bCs/>
          <w:sz w:val="20"/>
          <w:szCs w:val="20"/>
        </w:rPr>
        <w:t>1</w:t>
      </w:r>
      <w:r w:rsidR="00345C2F">
        <w:rPr>
          <w:rFonts w:ascii="Trebuchet MS" w:hAnsi="Trebuchet MS"/>
          <w:b/>
          <w:bCs/>
          <w:sz w:val="20"/>
          <w:szCs w:val="20"/>
        </w:rPr>
        <w:t>8</w:t>
      </w:r>
      <w:r w:rsidR="00CB3D80" w:rsidRPr="00922DAC">
        <w:rPr>
          <w:rFonts w:ascii="Trebuchet MS" w:hAnsi="Trebuchet MS"/>
          <w:b/>
          <w:bCs/>
          <w:sz w:val="20"/>
          <w:szCs w:val="20"/>
        </w:rPr>
        <w:t xml:space="preserve"> – A lista unitária de ordenação final </w:t>
      </w:r>
      <w:r w:rsidR="00CB3D80" w:rsidRPr="00922DAC">
        <w:rPr>
          <w:rFonts w:ascii="Trebuchet MS" w:hAnsi="Trebuchet MS"/>
          <w:sz w:val="20"/>
          <w:szCs w:val="20"/>
        </w:rPr>
        <w:t>dos cand</w:t>
      </w:r>
      <w:r w:rsidR="00FE01C7">
        <w:rPr>
          <w:rFonts w:ascii="Trebuchet MS" w:hAnsi="Trebuchet MS"/>
          <w:sz w:val="20"/>
          <w:szCs w:val="20"/>
        </w:rPr>
        <w:t>idatos aprovados</w:t>
      </w:r>
      <w:r w:rsidR="00CB3D80" w:rsidRPr="00922DAC">
        <w:rPr>
          <w:rFonts w:ascii="Trebuchet MS" w:hAnsi="Trebuchet MS"/>
          <w:sz w:val="20"/>
          <w:szCs w:val="20"/>
        </w:rPr>
        <w:t xml:space="preserve"> no decurso d</w:t>
      </w:r>
      <w:r w:rsidR="00F74DA9">
        <w:rPr>
          <w:rFonts w:ascii="Trebuchet MS" w:hAnsi="Trebuchet MS"/>
          <w:sz w:val="20"/>
          <w:szCs w:val="20"/>
        </w:rPr>
        <w:t>a aplicação do método</w:t>
      </w:r>
      <w:r w:rsidR="0077092D" w:rsidRPr="00922DAC">
        <w:rPr>
          <w:rFonts w:ascii="Trebuchet MS" w:hAnsi="Trebuchet MS"/>
          <w:sz w:val="20"/>
          <w:szCs w:val="20"/>
        </w:rPr>
        <w:t xml:space="preserve"> de sele</w:t>
      </w:r>
      <w:r w:rsidR="00CB3D80" w:rsidRPr="00922DAC">
        <w:rPr>
          <w:rFonts w:ascii="Trebuchet MS" w:hAnsi="Trebuchet MS"/>
          <w:sz w:val="20"/>
          <w:szCs w:val="20"/>
        </w:rPr>
        <w:t>ção é notificada, para efeitos de audiência de interessados, nos termos do</w:t>
      </w:r>
      <w:r w:rsidR="007311DD">
        <w:rPr>
          <w:rFonts w:ascii="Trebuchet MS" w:hAnsi="Trebuchet MS"/>
          <w:sz w:val="20"/>
          <w:szCs w:val="20"/>
        </w:rPr>
        <w:t xml:space="preserve"> n.º 1 do</w:t>
      </w:r>
      <w:r w:rsidR="00CB3D80" w:rsidRPr="00922DAC">
        <w:rPr>
          <w:rFonts w:ascii="Trebuchet MS" w:hAnsi="Trebuchet MS"/>
          <w:sz w:val="20"/>
          <w:szCs w:val="20"/>
        </w:rPr>
        <w:t xml:space="preserve"> </w:t>
      </w:r>
      <w:r w:rsidR="003F062D">
        <w:rPr>
          <w:rFonts w:ascii="Trebuchet MS" w:hAnsi="Trebuchet MS"/>
          <w:sz w:val="20"/>
          <w:szCs w:val="20"/>
        </w:rPr>
        <w:t>artigo 28</w:t>
      </w:r>
      <w:r w:rsidR="00CB3D80" w:rsidRPr="00922DAC">
        <w:rPr>
          <w:rFonts w:ascii="Trebuchet MS" w:hAnsi="Trebuchet MS"/>
          <w:sz w:val="20"/>
          <w:szCs w:val="20"/>
        </w:rPr>
        <w:t>.º da Po</w:t>
      </w:r>
      <w:r w:rsidR="003F062D">
        <w:rPr>
          <w:rFonts w:ascii="Trebuchet MS" w:hAnsi="Trebuchet MS"/>
          <w:sz w:val="20"/>
          <w:szCs w:val="20"/>
        </w:rPr>
        <w:t>rtaria n.º 125-A/201</w:t>
      </w:r>
      <w:r w:rsidR="005A3B83">
        <w:rPr>
          <w:rFonts w:ascii="Trebuchet MS" w:hAnsi="Trebuchet MS"/>
          <w:sz w:val="20"/>
          <w:szCs w:val="20"/>
        </w:rPr>
        <w:t>9</w:t>
      </w:r>
      <w:r w:rsidR="008D68C2">
        <w:rPr>
          <w:rFonts w:ascii="Trebuchet MS" w:hAnsi="Trebuchet MS"/>
          <w:sz w:val="20"/>
          <w:szCs w:val="20"/>
        </w:rPr>
        <w:t>,</w:t>
      </w:r>
      <w:r w:rsidR="008D68C2" w:rsidRPr="008D68C2">
        <w:rPr>
          <w:rFonts w:ascii="Trebuchet MS" w:hAnsi="Trebuchet MS"/>
          <w:sz w:val="20"/>
          <w:szCs w:val="20"/>
        </w:rPr>
        <w:t xml:space="preserve"> </w:t>
      </w:r>
      <w:r w:rsidR="008D68C2" w:rsidRPr="00293D22">
        <w:rPr>
          <w:rFonts w:ascii="Trebuchet MS" w:hAnsi="Trebuchet MS"/>
          <w:sz w:val="20"/>
          <w:szCs w:val="20"/>
        </w:rPr>
        <w:t>de</w:t>
      </w:r>
      <w:r w:rsidR="008D68C2">
        <w:rPr>
          <w:rFonts w:ascii="Trebuchet MS" w:hAnsi="Trebuchet MS"/>
          <w:sz w:val="20"/>
          <w:szCs w:val="20"/>
        </w:rPr>
        <w:t xml:space="preserve"> 30</w:t>
      </w:r>
      <w:r w:rsidR="008D68C2" w:rsidRPr="00293D22">
        <w:rPr>
          <w:rFonts w:ascii="Trebuchet MS" w:hAnsi="Trebuchet MS"/>
          <w:sz w:val="20"/>
          <w:szCs w:val="20"/>
        </w:rPr>
        <w:t xml:space="preserve"> de </w:t>
      </w:r>
      <w:r w:rsidR="008D68C2">
        <w:rPr>
          <w:rFonts w:ascii="Trebuchet MS" w:hAnsi="Trebuchet MS"/>
          <w:sz w:val="20"/>
          <w:szCs w:val="20"/>
        </w:rPr>
        <w:t>abril</w:t>
      </w:r>
      <w:r w:rsidR="007311DD" w:rsidRPr="007311DD">
        <w:t xml:space="preserve"> </w:t>
      </w:r>
      <w:r w:rsidR="007311DD" w:rsidRPr="007311DD">
        <w:rPr>
          <w:rFonts w:ascii="Trebuchet MS" w:hAnsi="Trebuchet MS"/>
          <w:sz w:val="20"/>
          <w:szCs w:val="20"/>
        </w:rPr>
        <w:t>e do artigo. 121.º do Código do Procedimento Administrativo.</w:t>
      </w:r>
      <w:r w:rsidR="007311DD">
        <w:rPr>
          <w:rFonts w:ascii="Trebuchet MS" w:hAnsi="Trebuchet MS"/>
          <w:sz w:val="20"/>
          <w:szCs w:val="20"/>
        </w:rPr>
        <w:t xml:space="preserve"> </w:t>
      </w:r>
      <w:r w:rsidR="00CB3D80" w:rsidRPr="00922DAC">
        <w:rPr>
          <w:rFonts w:ascii="Trebuchet MS" w:hAnsi="Trebuchet MS"/>
          <w:sz w:val="20"/>
          <w:szCs w:val="20"/>
        </w:rPr>
        <w:t>.</w:t>
      </w:r>
    </w:p>
    <w:p w14:paraId="5D137836" w14:textId="2C8E9BB4" w:rsidR="009D2B7D" w:rsidRPr="00922DAC" w:rsidRDefault="00AD00D7" w:rsidP="009D2B7D">
      <w:pPr>
        <w:pStyle w:val="default"/>
        <w:spacing w:line="360" w:lineRule="auto"/>
        <w:jc w:val="both"/>
        <w:rPr>
          <w:rFonts w:ascii="Trebuchet MS" w:hAnsi="Trebuchet MS"/>
          <w:color w:val="auto"/>
          <w:sz w:val="20"/>
          <w:szCs w:val="20"/>
        </w:rPr>
      </w:pPr>
      <w:r>
        <w:rPr>
          <w:rFonts w:ascii="Trebuchet MS" w:hAnsi="Trebuchet MS"/>
          <w:b/>
          <w:bCs/>
          <w:color w:val="auto"/>
          <w:sz w:val="20"/>
          <w:szCs w:val="20"/>
        </w:rPr>
        <w:t>1</w:t>
      </w:r>
      <w:r w:rsidR="00345C2F">
        <w:rPr>
          <w:rFonts w:ascii="Trebuchet MS" w:hAnsi="Trebuchet MS"/>
          <w:b/>
          <w:bCs/>
          <w:color w:val="auto"/>
          <w:sz w:val="20"/>
          <w:szCs w:val="20"/>
        </w:rPr>
        <w:t>8</w:t>
      </w:r>
      <w:r w:rsidR="00E443A4">
        <w:rPr>
          <w:rFonts w:ascii="Trebuchet MS" w:hAnsi="Trebuchet MS"/>
          <w:b/>
          <w:bCs/>
          <w:color w:val="auto"/>
          <w:sz w:val="20"/>
          <w:szCs w:val="20"/>
        </w:rPr>
        <w:t>.1</w:t>
      </w:r>
      <w:r w:rsidR="009D2B7D" w:rsidRPr="00922DAC">
        <w:rPr>
          <w:rFonts w:ascii="Trebuchet MS" w:hAnsi="Trebuchet MS"/>
          <w:b/>
          <w:bCs/>
          <w:color w:val="auto"/>
          <w:sz w:val="20"/>
          <w:szCs w:val="20"/>
        </w:rPr>
        <w:t xml:space="preserve"> -</w:t>
      </w:r>
      <w:r w:rsidR="009D2B7D" w:rsidRPr="00922DAC">
        <w:rPr>
          <w:rFonts w:ascii="Trebuchet MS" w:hAnsi="Trebuchet MS"/>
          <w:color w:val="auto"/>
          <w:sz w:val="20"/>
          <w:szCs w:val="20"/>
        </w:rPr>
        <w:t xml:space="preserve"> A lista unitária da ordenação final dos candi</w:t>
      </w:r>
      <w:r w:rsidR="0077092D" w:rsidRPr="00922DAC">
        <w:rPr>
          <w:rFonts w:ascii="Trebuchet MS" w:hAnsi="Trebuchet MS"/>
          <w:color w:val="auto"/>
          <w:sz w:val="20"/>
          <w:szCs w:val="20"/>
        </w:rPr>
        <w:t>datos, após homologação do Dire</w:t>
      </w:r>
      <w:r w:rsidR="009D2B7D" w:rsidRPr="00922DAC">
        <w:rPr>
          <w:rFonts w:ascii="Trebuchet MS" w:hAnsi="Trebuchet MS"/>
          <w:color w:val="auto"/>
          <w:sz w:val="20"/>
          <w:szCs w:val="20"/>
        </w:rPr>
        <w:t>tor d</w:t>
      </w:r>
      <w:r w:rsidR="00473473">
        <w:rPr>
          <w:rFonts w:ascii="Trebuchet MS" w:hAnsi="Trebuchet MS"/>
          <w:color w:val="auto"/>
          <w:sz w:val="20"/>
          <w:szCs w:val="20"/>
        </w:rPr>
        <w:t>a Escola</w:t>
      </w:r>
      <w:r w:rsidR="009D2B7D" w:rsidRPr="00922DAC">
        <w:rPr>
          <w:rFonts w:ascii="Trebuchet MS" w:hAnsi="Trebuchet MS"/>
          <w:color w:val="548DD4" w:themeColor="text2" w:themeTint="99"/>
          <w:sz w:val="20"/>
          <w:szCs w:val="20"/>
        </w:rPr>
        <w:t>,</w:t>
      </w:r>
      <w:r w:rsidR="0077092D" w:rsidRPr="00922DAC">
        <w:rPr>
          <w:rFonts w:ascii="Trebuchet MS" w:hAnsi="Trebuchet MS"/>
          <w:color w:val="auto"/>
          <w:sz w:val="20"/>
          <w:szCs w:val="20"/>
        </w:rPr>
        <w:t xml:space="preserve"> é afixada nas respe</w:t>
      </w:r>
      <w:r w:rsidR="009D2B7D" w:rsidRPr="00922DAC">
        <w:rPr>
          <w:rFonts w:ascii="Trebuchet MS" w:hAnsi="Trebuchet MS"/>
          <w:color w:val="auto"/>
          <w:sz w:val="20"/>
          <w:szCs w:val="20"/>
        </w:rPr>
        <w:t xml:space="preserve">tivas instalações em local visível e público </w:t>
      </w:r>
      <w:r w:rsidR="00963272" w:rsidRPr="00922DAC">
        <w:rPr>
          <w:rFonts w:ascii="Trebuchet MS" w:hAnsi="Trebuchet MS"/>
          <w:color w:val="auto"/>
          <w:sz w:val="20"/>
          <w:szCs w:val="20"/>
        </w:rPr>
        <w:t>e disponibilizada na página ele</w:t>
      </w:r>
      <w:r w:rsidR="009D2B7D" w:rsidRPr="00922DAC">
        <w:rPr>
          <w:rFonts w:ascii="Trebuchet MS" w:hAnsi="Trebuchet MS"/>
          <w:color w:val="auto"/>
          <w:sz w:val="20"/>
          <w:szCs w:val="20"/>
        </w:rPr>
        <w:t>trónica do Agrupamento</w:t>
      </w:r>
      <w:r w:rsidR="00473473">
        <w:rPr>
          <w:rFonts w:ascii="Trebuchet MS" w:hAnsi="Trebuchet MS"/>
          <w:color w:val="auto"/>
          <w:sz w:val="20"/>
          <w:szCs w:val="20"/>
        </w:rPr>
        <w:t xml:space="preserve"> de Escolas/Escola não Agrupada</w:t>
      </w:r>
      <w:r w:rsidR="009D2B7D" w:rsidRPr="00922DAC">
        <w:rPr>
          <w:rFonts w:ascii="Trebuchet MS" w:hAnsi="Trebuchet MS"/>
          <w:color w:val="auto"/>
          <w:sz w:val="20"/>
          <w:szCs w:val="20"/>
        </w:rPr>
        <w:t xml:space="preserve">, sendo ainda publicado um aviso no </w:t>
      </w:r>
      <w:r w:rsidR="009D2B7D" w:rsidRPr="00922DAC">
        <w:rPr>
          <w:rFonts w:ascii="Trebuchet MS" w:hAnsi="Trebuchet MS"/>
          <w:i/>
          <w:color w:val="auto"/>
          <w:sz w:val="20"/>
          <w:szCs w:val="20"/>
        </w:rPr>
        <w:t>Diário da República</w:t>
      </w:r>
      <w:r w:rsidR="00CD572B">
        <w:rPr>
          <w:rFonts w:ascii="Trebuchet MS" w:hAnsi="Trebuchet MS"/>
          <w:color w:val="auto"/>
          <w:sz w:val="20"/>
          <w:szCs w:val="20"/>
        </w:rPr>
        <w:t>, 2.ª s</w:t>
      </w:r>
      <w:r w:rsidR="009D2B7D" w:rsidRPr="00922DAC">
        <w:rPr>
          <w:rFonts w:ascii="Trebuchet MS" w:hAnsi="Trebuchet MS"/>
          <w:color w:val="auto"/>
          <w:sz w:val="20"/>
          <w:szCs w:val="20"/>
        </w:rPr>
        <w:t>érie, com informação sobre a sua publicitação.</w:t>
      </w:r>
    </w:p>
    <w:p w14:paraId="7920F8E7" w14:textId="78DF9214" w:rsidR="00CB3D80" w:rsidRDefault="00AD00D7" w:rsidP="00352583">
      <w:pPr>
        <w:spacing w:line="360" w:lineRule="auto"/>
        <w:jc w:val="both"/>
        <w:rPr>
          <w:rFonts w:ascii="Trebuchet MS" w:hAnsi="Trebuchet MS"/>
          <w:sz w:val="20"/>
          <w:szCs w:val="20"/>
        </w:rPr>
      </w:pPr>
      <w:r w:rsidRPr="000A20DD">
        <w:rPr>
          <w:rFonts w:ascii="Trebuchet MS" w:hAnsi="Trebuchet MS"/>
          <w:sz w:val="20"/>
          <w:szCs w:val="20"/>
        </w:rPr>
        <w:t>1</w:t>
      </w:r>
      <w:r w:rsidR="00345C2F" w:rsidRPr="000A20DD">
        <w:rPr>
          <w:rFonts w:ascii="Trebuchet MS" w:hAnsi="Trebuchet MS"/>
          <w:sz w:val="20"/>
          <w:szCs w:val="20"/>
        </w:rPr>
        <w:t>9</w:t>
      </w:r>
      <w:r w:rsidR="00CB3D80" w:rsidRPr="000A20DD">
        <w:rPr>
          <w:rFonts w:ascii="Trebuchet MS" w:hAnsi="Trebuchet MS"/>
          <w:sz w:val="20"/>
          <w:szCs w:val="20"/>
        </w:rPr>
        <w:t xml:space="preserve"> - </w:t>
      </w:r>
      <w:r w:rsidR="00CB3D80" w:rsidRPr="00352583">
        <w:rPr>
          <w:rFonts w:ascii="Trebuchet MS" w:hAnsi="Trebuchet MS"/>
          <w:b/>
          <w:bCs/>
          <w:sz w:val="20"/>
          <w:szCs w:val="20"/>
        </w:rPr>
        <w:t>Prazo de validade</w:t>
      </w:r>
      <w:r w:rsidR="00CB3D80" w:rsidRPr="006802B0">
        <w:rPr>
          <w:rFonts w:ascii="Trebuchet MS" w:hAnsi="Trebuchet MS"/>
          <w:sz w:val="20"/>
          <w:szCs w:val="20"/>
        </w:rPr>
        <w:t xml:space="preserve">: </w:t>
      </w:r>
      <w:r w:rsidR="00352583" w:rsidRPr="00352583">
        <w:rPr>
          <w:rFonts w:ascii="Trebuchet MS" w:hAnsi="Trebuchet MS"/>
          <w:sz w:val="20"/>
          <w:szCs w:val="20"/>
        </w:rPr>
        <w:t xml:space="preserve">O procedimento </w:t>
      </w:r>
      <w:proofErr w:type="spellStart"/>
      <w:r w:rsidR="00352583" w:rsidRPr="00352583">
        <w:rPr>
          <w:rFonts w:ascii="Trebuchet MS" w:hAnsi="Trebuchet MS"/>
          <w:sz w:val="20"/>
          <w:szCs w:val="20"/>
        </w:rPr>
        <w:t>concursal</w:t>
      </w:r>
      <w:proofErr w:type="spellEnd"/>
      <w:r w:rsidR="00352583" w:rsidRPr="00352583">
        <w:rPr>
          <w:rFonts w:ascii="Trebuchet MS" w:hAnsi="Trebuchet MS"/>
          <w:sz w:val="20"/>
          <w:szCs w:val="20"/>
        </w:rPr>
        <w:t xml:space="preserve"> é válido para o preenchimento dos postos de trabalho a ocupar e para os efeitos do previsto no n.º 2 do artigo 32.º da Portaria n.º 125-A/2019, de 30 de abril.</w:t>
      </w:r>
    </w:p>
    <w:p w14:paraId="6C6D6F21" w14:textId="77777777" w:rsidR="00352583" w:rsidRPr="00437C26" w:rsidRDefault="00345C2F" w:rsidP="00352583">
      <w:pPr>
        <w:spacing w:line="360" w:lineRule="auto"/>
        <w:jc w:val="both"/>
        <w:rPr>
          <w:rFonts w:ascii="Trebuchet MS" w:hAnsi="Trebuchet MS"/>
          <w:i/>
          <w:sz w:val="20"/>
          <w:szCs w:val="20"/>
        </w:rPr>
      </w:pPr>
      <w:r>
        <w:rPr>
          <w:rFonts w:ascii="Trebuchet MS" w:hAnsi="Trebuchet MS"/>
          <w:b/>
          <w:bCs/>
          <w:sz w:val="20"/>
          <w:szCs w:val="20"/>
        </w:rPr>
        <w:t>20</w:t>
      </w:r>
      <w:r w:rsidR="0042530E" w:rsidRPr="00922DAC">
        <w:rPr>
          <w:rFonts w:ascii="Trebuchet MS" w:hAnsi="Trebuchet MS"/>
          <w:b/>
          <w:bCs/>
          <w:sz w:val="20"/>
          <w:szCs w:val="20"/>
        </w:rPr>
        <w:t xml:space="preserve"> </w:t>
      </w:r>
      <w:r w:rsidR="0042530E" w:rsidRPr="00922DAC">
        <w:rPr>
          <w:rFonts w:ascii="Trebuchet MS" w:hAnsi="Trebuchet MS"/>
          <w:sz w:val="20"/>
          <w:szCs w:val="20"/>
        </w:rPr>
        <w:t xml:space="preserve">- </w:t>
      </w:r>
      <w:r w:rsidR="00352583" w:rsidRPr="00922DAC">
        <w:rPr>
          <w:rFonts w:ascii="Trebuchet MS" w:hAnsi="Trebuchet MS"/>
          <w:sz w:val="20"/>
          <w:szCs w:val="20"/>
        </w:rPr>
        <w:t xml:space="preserve">Em cumprimento da alínea </w:t>
      </w:r>
      <w:r w:rsidR="00352583" w:rsidRPr="00922DAC">
        <w:rPr>
          <w:rFonts w:ascii="Trebuchet MS" w:hAnsi="Trebuchet MS"/>
          <w:i/>
          <w:sz w:val="20"/>
          <w:szCs w:val="20"/>
        </w:rPr>
        <w:t>h)</w:t>
      </w:r>
      <w:r w:rsidR="00352583" w:rsidRPr="00922DAC">
        <w:rPr>
          <w:rFonts w:ascii="Trebuchet MS" w:hAnsi="Trebuchet MS"/>
          <w:sz w:val="20"/>
          <w:szCs w:val="20"/>
        </w:rPr>
        <w:t xml:space="preserve"> do artigo 9.º da Constituição</w:t>
      </w:r>
      <w:r w:rsidR="00352583">
        <w:rPr>
          <w:rFonts w:ascii="Trebuchet MS" w:hAnsi="Trebuchet MS"/>
          <w:sz w:val="20"/>
          <w:szCs w:val="20"/>
        </w:rPr>
        <w:t xml:space="preserve"> da República Portuguesa</w:t>
      </w:r>
      <w:r w:rsidR="00352583" w:rsidRPr="00922DAC">
        <w:rPr>
          <w:rFonts w:ascii="Trebuchet MS" w:hAnsi="Trebuchet MS"/>
          <w:sz w:val="20"/>
          <w:szCs w:val="20"/>
        </w:rPr>
        <w:t>, «</w:t>
      </w:r>
      <w:r w:rsidR="00352583" w:rsidRPr="00437C26">
        <w:rPr>
          <w:rFonts w:ascii="Trebuchet MS" w:hAnsi="Trebuchet MS"/>
          <w:i/>
          <w:sz w:val="20"/>
          <w:szCs w:val="20"/>
        </w:rPr>
        <w:t xml:space="preserve">A Administração Pública, enquanto entidade empregadora, promove ativamente uma política de igualdade de oportunidades, entre homens e mulheres, no acesso ao emprego e na progressão profissional, providenciando escrupulosamente no sentido de evitar, toda e qualquer forma de discriminação». </w:t>
      </w:r>
    </w:p>
    <w:p w14:paraId="3E3A4FB1" w14:textId="3751CE66" w:rsidR="009B04EC" w:rsidRDefault="00AD00D7" w:rsidP="00C10F62">
      <w:pPr>
        <w:spacing w:line="360" w:lineRule="auto"/>
        <w:jc w:val="both"/>
        <w:rPr>
          <w:rFonts w:ascii="Trebuchet MS" w:hAnsi="Trebuchet MS"/>
          <w:sz w:val="20"/>
          <w:szCs w:val="20"/>
        </w:rPr>
      </w:pPr>
      <w:bookmarkStart w:id="18" w:name="_Hlk44781222"/>
      <w:r>
        <w:rPr>
          <w:rFonts w:ascii="Trebuchet MS" w:hAnsi="Trebuchet MS"/>
          <w:b/>
          <w:bCs/>
          <w:sz w:val="20"/>
          <w:szCs w:val="20"/>
        </w:rPr>
        <w:t>2</w:t>
      </w:r>
      <w:r w:rsidR="00345C2F">
        <w:rPr>
          <w:rFonts w:ascii="Trebuchet MS" w:hAnsi="Trebuchet MS"/>
          <w:b/>
          <w:bCs/>
          <w:sz w:val="20"/>
          <w:szCs w:val="20"/>
        </w:rPr>
        <w:t>1</w:t>
      </w:r>
      <w:r w:rsidR="00C10F62" w:rsidRPr="00922DAC">
        <w:rPr>
          <w:rFonts w:ascii="Trebuchet MS" w:hAnsi="Trebuchet MS"/>
          <w:b/>
          <w:bCs/>
          <w:sz w:val="20"/>
          <w:szCs w:val="20"/>
        </w:rPr>
        <w:t xml:space="preserve"> –</w:t>
      </w:r>
      <w:r w:rsidR="009B04EC">
        <w:rPr>
          <w:rFonts w:ascii="Trebuchet MS" w:hAnsi="Trebuchet MS"/>
          <w:sz w:val="20"/>
          <w:szCs w:val="20"/>
        </w:rPr>
        <w:t xml:space="preserve"> </w:t>
      </w:r>
      <w:r w:rsidR="007440F4">
        <w:rPr>
          <w:rFonts w:ascii="Trebuchet MS" w:hAnsi="Trebuchet MS"/>
          <w:sz w:val="20"/>
          <w:szCs w:val="20"/>
        </w:rPr>
        <w:t>Nos termos do disposto no  n.º 1 do artigo 11</w:t>
      </w:r>
      <w:r w:rsidR="007440F4" w:rsidRPr="00922DAC">
        <w:rPr>
          <w:rFonts w:ascii="Trebuchet MS" w:hAnsi="Trebuchet MS"/>
          <w:sz w:val="20"/>
          <w:szCs w:val="20"/>
        </w:rPr>
        <w:t>.º da Po</w:t>
      </w:r>
      <w:r w:rsidR="007440F4">
        <w:rPr>
          <w:rFonts w:ascii="Trebuchet MS" w:hAnsi="Trebuchet MS"/>
          <w:sz w:val="20"/>
          <w:szCs w:val="20"/>
        </w:rPr>
        <w:t>rtaria n.º 125-A/2019</w:t>
      </w:r>
      <w:r w:rsidR="007440F4" w:rsidRPr="00922DAC">
        <w:rPr>
          <w:rFonts w:ascii="Trebuchet MS" w:hAnsi="Trebuchet MS"/>
          <w:sz w:val="20"/>
          <w:szCs w:val="20"/>
        </w:rPr>
        <w:t xml:space="preserve">, o presente aviso é publicitado no </w:t>
      </w:r>
      <w:r w:rsidR="007440F4" w:rsidRPr="00922DAC">
        <w:rPr>
          <w:rFonts w:ascii="Trebuchet MS" w:hAnsi="Trebuchet MS"/>
          <w:i/>
          <w:sz w:val="20"/>
          <w:szCs w:val="20"/>
        </w:rPr>
        <w:t>Diário da República</w:t>
      </w:r>
      <w:r w:rsidR="007440F4">
        <w:rPr>
          <w:rFonts w:ascii="Trebuchet MS" w:hAnsi="Trebuchet MS"/>
          <w:sz w:val="20"/>
          <w:szCs w:val="20"/>
        </w:rPr>
        <w:t>, 2.ª s</w:t>
      </w:r>
      <w:r w:rsidR="007440F4" w:rsidRPr="00922DAC">
        <w:rPr>
          <w:rFonts w:ascii="Trebuchet MS" w:hAnsi="Trebuchet MS"/>
          <w:sz w:val="20"/>
          <w:szCs w:val="20"/>
        </w:rPr>
        <w:t>érie,</w:t>
      </w:r>
      <w:r w:rsidR="007440F4">
        <w:rPr>
          <w:rFonts w:ascii="Trebuchet MS" w:hAnsi="Trebuchet MS"/>
          <w:sz w:val="20"/>
          <w:szCs w:val="20"/>
        </w:rPr>
        <w:t xml:space="preserve"> por extrato, bem como n</w:t>
      </w:r>
      <w:r w:rsidR="00BB4B68">
        <w:rPr>
          <w:rFonts w:ascii="Trebuchet MS" w:hAnsi="Trebuchet MS"/>
          <w:sz w:val="20"/>
          <w:szCs w:val="20"/>
        </w:rPr>
        <w:t>a página</w:t>
      </w:r>
      <w:r w:rsidR="007440F4">
        <w:rPr>
          <w:rFonts w:ascii="Trebuchet MS" w:hAnsi="Trebuchet MS"/>
          <w:sz w:val="20"/>
          <w:szCs w:val="20"/>
        </w:rPr>
        <w:t xml:space="preserve"> da Internet </w:t>
      </w:r>
      <w:r w:rsidR="007440F4" w:rsidRPr="00922DAC">
        <w:rPr>
          <w:rFonts w:ascii="Trebuchet MS" w:hAnsi="Trebuchet MS"/>
          <w:sz w:val="20"/>
          <w:szCs w:val="20"/>
        </w:rPr>
        <w:t>dest</w:t>
      </w:r>
      <w:r w:rsidR="00BB4B68">
        <w:rPr>
          <w:rFonts w:ascii="Trebuchet MS" w:hAnsi="Trebuchet MS"/>
          <w:sz w:val="20"/>
          <w:szCs w:val="20"/>
        </w:rPr>
        <w:t>a Escola</w:t>
      </w:r>
      <w:r w:rsidR="007440F4">
        <w:rPr>
          <w:rFonts w:ascii="Trebuchet MS" w:hAnsi="Trebuchet MS"/>
          <w:sz w:val="20"/>
          <w:szCs w:val="20"/>
        </w:rPr>
        <w:t xml:space="preserve"> e </w:t>
      </w:r>
      <w:r w:rsidR="007440F4" w:rsidRPr="00922DAC">
        <w:rPr>
          <w:rFonts w:ascii="Trebuchet MS" w:hAnsi="Trebuchet MS"/>
          <w:sz w:val="20"/>
          <w:szCs w:val="20"/>
        </w:rPr>
        <w:t>na Bolsa de Emprego Público (</w:t>
      </w:r>
      <w:hyperlink r:id="rId8" w:history="1">
        <w:r w:rsidR="007440F4" w:rsidRPr="00922DAC">
          <w:rPr>
            <w:rStyle w:val="Hiperligao"/>
            <w:rFonts w:ascii="Trebuchet MS" w:hAnsi="Trebuchet MS"/>
            <w:sz w:val="20"/>
            <w:szCs w:val="20"/>
          </w:rPr>
          <w:t>www.bep.gov.pt</w:t>
        </w:r>
      </w:hyperlink>
      <w:r w:rsidR="007440F4" w:rsidRPr="00922DAC">
        <w:rPr>
          <w:rFonts w:ascii="Trebuchet MS" w:hAnsi="Trebuchet MS"/>
          <w:sz w:val="20"/>
          <w:szCs w:val="20"/>
        </w:rPr>
        <w:t>)</w:t>
      </w:r>
      <w:r w:rsidR="00E5086F">
        <w:rPr>
          <w:rFonts w:ascii="Trebuchet MS" w:hAnsi="Trebuchet MS"/>
          <w:sz w:val="20"/>
          <w:szCs w:val="20"/>
        </w:rPr>
        <w:t>, de forma integral</w:t>
      </w:r>
      <w:r w:rsidR="007440F4" w:rsidRPr="00922DAC">
        <w:rPr>
          <w:rFonts w:ascii="Trebuchet MS" w:hAnsi="Trebuchet MS"/>
          <w:sz w:val="20"/>
          <w:szCs w:val="20"/>
        </w:rPr>
        <w:t xml:space="preserve">, no 1.º dia útil seguinte à publicação no </w:t>
      </w:r>
      <w:r w:rsidR="007440F4" w:rsidRPr="00922DAC">
        <w:rPr>
          <w:rFonts w:ascii="Trebuchet MS" w:hAnsi="Trebuchet MS"/>
          <w:i/>
          <w:sz w:val="20"/>
          <w:szCs w:val="20"/>
        </w:rPr>
        <w:t>Diário da República</w:t>
      </w:r>
      <w:r w:rsidR="007440F4">
        <w:rPr>
          <w:rFonts w:ascii="Trebuchet MS" w:hAnsi="Trebuchet MS"/>
          <w:sz w:val="20"/>
          <w:szCs w:val="20"/>
        </w:rPr>
        <w:t>, 2.ª s</w:t>
      </w:r>
      <w:r w:rsidR="007440F4" w:rsidRPr="00922DAC">
        <w:rPr>
          <w:rFonts w:ascii="Trebuchet MS" w:hAnsi="Trebuchet MS"/>
          <w:sz w:val="20"/>
          <w:szCs w:val="20"/>
        </w:rPr>
        <w:t>érie</w:t>
      </w:r>
      <w:r w:rsidR="007440F4">
        <w:rPr>
          <w:rFonts w:ascii="Trebuchet MS" w:hAnsi="Trebuchet MS"/>
          <w:sz w:val="20"/>
          <w:szCs w:val="20"/>
        </w:rPr>
        <w:t>.</w:t>
      </w:r>
    </w:p>
    <w:p w14:paraId="58680315" w14:textId="2EED0ED7" w:rsidR="001F5B27" w:rsidRDefault="001F5B27" w:rsidP="00C10F62">
      <w:pPr>
        <w:spacing w:line="360" w:lineRule="auto"/>
        <w:jc w:val="both"/>
        <w:rPr>
          <w:rFonts w:ascii="Trebuchet MS" w:hAnsi="Trebuchet MS"/>
          <w:sz w:val="20"/>
          <w:szCs w:val="20"/>
        </w:rPr>
      </w:pPr>
    </w:p>
    <w:p w14:paraId="575F185C" w14:textId="77777777" w:rsidR="001F5B27" w:rsidRDefault="001F5B27" w:rsidP="00C10F62">
      <w:pPr>
        <w:spacing w:line="360" w:lineRule="auto"/>
        <w:jc w:val="both"/>
        <w:rPr>
          <w:rFonts w:ascii="Trebuchet MS" w:hAnsi="Trebuchet MS"/>
          <w:sz w:val="20"/>
          <w:szCs w:val="20"/>
        </w:rPr>
      </w:pPr>
    </w:p>
    <w:bookmarkEnd w:id="18"/>
    <w:p w14:paraId="5E101965" w14:textId="77777777" w:rsidR="009118C9" w:rsidRDefault="009118C9" w:rsidP="00C10F62">
      <w:pPr>
        <w:spacing w:line="360" w:lineRule="auto"/>
        <w:jc w:val="both"/>
        <w:rPr>
          <w:rFonts w:ascii="Trebuchet MS" w:hAnsi="Trebuchet MS"/>
          <w:sz w:val="20"/>
          <w:szCs w:val="20"/>
        </w:rPr>
      </w:pPr>
    </w:p>
    <w:p w14:paraId="0AF01492" w14:textId="29F16648" w:rsidR="001F5B27" w:rsidRDefault="001F5B27" w:rsidP="001F5B27">
      <w:pPr>
        <w:spacing w:line="360" w:lineRule="auto"/>
        <w:jc w:val="center"/>
        <w:rPr>
          <w:rFonts w:ascii="Trebuchet MS" w:hAnsi="Trebuchet MS"/>
          <w:sz w:val="20"/>
          <w:szCs w:val="20"/>
        </w:rPr>
      </w:pPr>
      <w:r>
        <w:rPr>
          <w:rFonts w:ascii="Trebuchet MS" w:hAnsi="Trebuchet MS"/>
          <w:sz w:val="20"/>
          <w:szCs w:val="20"/>
        </w:rPr>
        <w:t xml:space="preserve">Santo Tirso, </w:t>
      </w:r>
      <w:r w:rsidR="00BB4B68">
        <w:rPr>
          <w:rFonts w:ascii="Trebuchet MS" w:hAnsi="Trebuchet MS"/>
          <w:sz w:val="20"/>
          <w:szCs w:val="20"/>
        </w:rPr>
        <w:t>1</w:t>
      </w:r>
      <w:r>
        <w:rPr>
          <w:rFonts w:ascii="Trebuchet MS" w:hAnsi="Trebuchet MS"/>
          <w:sz w:val="20"/>
          <w:szCs w:val="20"/>
        </w:rPr>
        <w:t>8</w:t>
      </w:r>
      <w:r w:rsidR="00BB4B68">
        <w:rPr>
          <w:rFonts w:ascii="Trebuchet MS" w:hAnsi="Trebuchet MS"/>
          <w:sz w:val="20"/>
          <w:szCs w:val="20"/>
        </w:rPr>
        <w:t xml:space="preserve"> de agosto de 2020 </w:t>
      </w:r>
    </w:p>
    <w:p w14:paraId="1E608AA0" w14:textId="77777777" w:rsidR="001F5B27" w:rsidRDefault="00BB4B68" w:rsidP="001F5B27">
      <w:pPr>
        <w:spacing w:line="360" w:lineRule="auto"/>
        <w:jc w:val="center"/>
        <w:rPr>
          <w:rFonts w:ascii="Trebuchet MS" w:hAnsi="Trebuchet MS"/>
          <w:sz w:val="20"/>
          <w:szCs w:val="20"/>
        </w:rPr>
      </w:pPr>
      <w:r>
        <w:rPr>
          <w:rFonts w:ascii="Trebuchet MS" w:hAnsi="Trebuchet MS"/>
          <w:sz w:val="20"/>
          <w:szCs w:val="20"/>
        </w:rPr>
        <w:t>O</w:t>
      </w:r>
      <w:r w:rsidR="009A4A06">
        <w:rPr>
          <w:rFonts w:ascii="Trebuchet MS" w:hAnsi="Trebuchet MS"/>
          <w:sz w:val="20"/>
          <w:szCs w:val="20"/>
        </w:rPr>
        <w:t xml:space="preserve"> Diretor</w:t>
      </w:r>
      <w:r>
        <w:rPr>
          <w:rFonts w:ascii="Trebuchet MS" w:hAnsi="Trebuchet MS"/>
          <w:sz w:val="20"/>
          <w:szCs w:val="20"/>
        </w:rPr>
        <w:t xml:space="preserve">, </w:t>
      </w:r>
    </w:p>
    <w:p w14:paraId="2AAB22FE" w14:textId="76365B7C" w:rsidR="009A4A06" w:rsidRPr="00922DAC" w:rsidRDefault="00BB4B68" w:rsidP="001F5B27">
      <w:pPr>
        <w:spacing w:line="360" w:lineRule="auto"/>
        <w:jc w:val="center"/>
        <w:rPr>
          <w:rFonts w:ascii="Trebuchet MS" w:hAnsi="Trebuchet MS"/>
          <w:sz w:val="20"/>
          <w:szCs w:val="20"/>
        </w:rPr>
      </w:pPr>
      <w:r>
        <w:rPr>
          <w:rFonts w:ascii="Trebuchet MS" w:hAnsi="Trebuchet MS"/>
          <w:sz w:val="20"/>
          <w:szCs w:val="20"/>
        </w:rPr>
        <w:t>Carlos Alberto da Silva Frutuosa</w:t>
      </w:r>
    </w:p>
    <w:sectPr w:rsidR="009A4A06" w:rsidRPr="00922DAC" w:rsidSect="005019A3">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4B6"/>
    <w:multiLevelType w:val="hybridMultilevel"/>
    <w:tmpl w:val="CC72E962"/>
    <w:lvl w:ilvl="0" w:tplc="08160017">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056F2847"/>
    <w:multiLevelType w:val="multilevel"/>
    <w:tmpl w:val="12B6120E"/>
    <w:lvl w:ilvl="0">
      <w:start w:val="13"/>
      <w:numFmt w:val="decimal"/>
      <w:lvlText w:val="%1"/>
      <w:lvlJc w:val="left"/>
      <w:pPr>
        <w:tabs>
          <w:tab w:val="num" w:pos="645"/>
        </w:tabs>
        <w:ind w:left="645" w:hanging="645"/>
      </w:pPr>
    </w:lvl>
    <w:lvl w:ilvl="1">
      <w:start w:val="2"/>
      <w:numFmt w:val="decimal"/>
      <w:lvlText w:val="%1.%2"/>
      <w:lvlJc w:val="left"/>
      <w:pPr>
        <w:tabs>
          <w:tab w:val="num" w:pos="900"/>
        </w:tabs>
        <w:ind w:left="900" w:hanging="720"/>
      </w:pPr>
    </w:lvl>
    <w:lvl w:ilvl="2">
      <w:start w:val="1"/>
      <w:numFmt w:val="decimal"/>
      <w:lvlText w:val="%1.%2.%3"/>
      <w:lvlJc w:val="left"/>
      <w:pPr>
        <w:tabs>
          <w:tab w:val="num" w:pos="1260"/>
        </w:tabs>
        <w:ind w:left="1260" w:hanging="720"/>
      </w:pPr>
      <w:rPr>
        <w:b/>
        <w:color w:val="auto"/>
      </w:rPr>
    </w:lvl>
    <w:lvl w:ilvl="3">
      <w:start w:val="1"/>
      <w:numFmt w:val="decimal"/>
      <w:lvlText w:val="%1.%2.%3.%4"/>
      <w:lvlJc w:val="left"/>
      <w:pPr>
        <w:tabs>
          <w:tab w:val="num" w:pos="1620"/>
        </w:tabs>
        <w:ind w:left="1620" w:hanging="1080"/>
      </w:pPr>
      <w:rPr>
        <w:b/>
      </w:rPr>
    </w:lvl>
    <w:lvl w:ilvl="4">
      <w:start w:val="1"/>
      <w:numFmt w:val="decimal"/>
      <w:lvlText w:val="%1.%2.%3.%4.%5"/>
      <w:lvlJc w:val="left"/>
      <w:pPr>
        <w:tabs>
          <w:tab w:val="num" w:pos="2160"/>
        </w:tabs>
        <w:ind w:left="2160" w:hanging="144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420"/>
        </w:tabs>
        <w:ind w:left="3420" w:hanging="2160"/>
      </w:pPr>
    </w:lvl>
    <w:lvl w:ilvl="8">
      <w:start w:val="1"/>
      <w:numFmt w:val="decimal"/>
      <w:lvlText w:val="%1.%2.%3.%4.%5.%6.%7.%8.%9"/>
      <w:lvlJc w:val="left"/>
      <w:pPr>
        <w:tabs>
          <w:tab w:val="num" w:pos="3600"/>
        </w:tabs>
        <w:ind w:left="3600" w:hanging="2160"/>
      </w:pPr>
    </w:lvl>
  </w:abstractNum>
  <w:abstractNum w:abstractNumId="2" w15:restartNumberingAfterBreak="0">
    <w:nsid w:val="097905E5"/>
    <w:multiLevelType w:val="hybridMultilevel"/>
    <w:tmpl w:val="4F14383C"/>
    <w:lvl w:ilvl="0" w:tplc="08160017">
      <w:start w:val="1"/>
      <w:numFmt w:val="lowerLetter"/>
      <w:lvlText w:val="%1)"/>
      <w:lvlJc w:val="left"/>
      <w:pPr>
        <w:tabs>
          <w:tab w:val="num" w:pos="1428"/>
        </w:tabs>
        <w:ind w:left="1428" w:hanging="360"/>
      </w:pPr>
    </w:lvl>
    <w:lvl w:ilvl="1" w:tplc="08160019">
      <w:start w:val="1"/>
      <w:numFmt w:val="decimal"/>
      <w:lvlText w:val="%2."/>
      <w:lvlJc w:val="left"/>
      <w:pPr>
        <w:tabs>
          <w:tab w:val="num" w:pos="2148"/>
        </w:tabs>
        <w:ind w:left="2148" w:hanging="360"/>
      </w:pPr>
    </w:lvl>
    <w:lvl w:ilvl="2" w:tplc="0816001B">
      <w:start w:val="1"/>
      <w:numFmt w:val="decimal"/>
      <w:lvlText w:val="%3."/>
      <w:lvlJc w:val="left"/>
      <w:pPr>
        <w:tabs>
          <w:tab w:val="num" w:pos="2868"/>
        </w:tabs>
        <w:ind w:left="2868" w:hanging="360"/>
      </w:pPr>
    </w:lvl>
    <w:lvl w:ilvl="3" w:tplc="0816000F">
      <w:start w:val="1"/>
      <w:numFmt w:val="decimal"/>
      <w:lvlText w:val="%4."/>
      <w:lvlJc w:val="left"/>
      <w:pPr>
        <w:tabs>
          <w:tab w:val="num" w:pos="3588"/>
        </w:tabs>
        <w:ind w:left="3588" w:hanging="360"/>
      </w:pPr>
    </w:lvl>
    <w:lvl w:ilvl="4" w:tplc="08160019">
      <w:start w:val="1"/>
      <w:numFmt w:val="decimal"/>
      <w:lvlText w:val="%5."/>
      <w:lvlJc w:val="left"/>
      <w:pPr>
        <w:tabs>
          <w:tab w:val="num" w:pos="4308"/>
        </w:tabs>
        <w:ind w:left="4308" w:hanging="360"/>
      </w:pPr>
    </w:lvl>
    <w:lvl w:ilvl="5" w:tplc="0816001B">
      <w:start w:val="1"/>
      <w:numFmt w:val="decimal"/>
      <w:lvlText w:val="%6."/>
      <w:lvlJc w:val="left"/>
      <w:pPr>
        <w:tabs>
          <w:tab w:val="num" w:pos="5028"/>
        </w:tabs>
        <w:ind w:left="5028" w:hanging="360"/>
      </w:pPr>
    </w:lvl>
    <w:lvl w:ilvl="6" w:tplc="0816000F">
      <w:start w:val="1"/>
      <w:numFmt w:val="decimal"/>
      <w:lvlText w:val="%7."/>
      <w:lvlJc w:val="left"/>
      <w:pPr>
        <w:tabs>
          <w:tab w:val="num" w:pos="5748"/>
        </w:tabs>
        <w:ind w:left="5748" w:hanging="360"/>
      </w:pPr>
    </w:lvl>
    <w:lvl w:ilvl="7" w:tplc="08160019">
      <w:start w:val="1"/>
      <w:numFmt w:val="decimal"/>
      <w:lvlText w:val="%8."/>
      <w:lvlJc w:val="left"/>
      <w:pPr>
        <w:tabs>
          <w:tab w:val="num" w:pos="6468"/>
        </w:tabs>
        <w:ind w:left="6468" w:hanging="360"/>
      </w:pPr>
    </w:lvl>
    <w:lvl w:ilvl="8" w:tplc="0816001B">
      <w:start w:val="1"/>
      <w:numFmt w:val="decimal"/>
      <w:lvlText w:val="%9."/>
      <w:lvlJc w:val="left"/>
      <w:pPr>
        <w:tabs>
          <w:tab w:val="num" w:pos="7188"/>
        </w:tabs>
        <w:ind w:left="7188" w:hanging="360"/>
      </w:pPr>
    </w:lvl>
  </w:abstractNum>
  <w:abstractNum w:abstractNumId="3" w15:restartNumberingAfterBreak="0">
    <w:nsid w:val="1A30509E"/>
    <w:multiLevelType w:val="hybridMultilevel"/>
    <w:tmpl w:val="04DE3BD2"/>
    <w:lvl w:ilvl="0" w:tplc="BA6A174C">
      <w:start w:val="1"/>
      <w:numFmt w:val="bullet"/>
      <w:lvlText w:val=""/>
      <w:lvlJc w:val="left"/>
      <w:pPr>
        <w:tabs>
          <w:tab w:val="num" w:pos="964"/>
        </w:tabs>
        <w:ind w:left="964" w:hanging="397"/>
      </w:pPr>
      <w:rPr>
        <w:rFonts w:ascii="Symbol" w:hAnsi="Symbol" w:hint="default"/>
      </w:rPr>
    </w:lvl>
    <w:lvl w:ilvl="1" w:tplc="FB20820E">
      <w:start w:val="1"/>
      <w:numFmt w:val="bullet"/>
      <w:lvlText w:val=""/>
      <w:lvlJc w:val="left"/>
      <w:pPr>
        <w:tabs>
          <w:tab w:val="num" w:pos="964"/>
        </w:tabs>
        <w:ind w:left="964" w:hanging="397"/>
      </w:pPr>
      <w:rPr>
        <w:rFonts w:ascii="Symbol" w:hAnsi="Symbol"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6100E"/>
    <w:multiLevelType w:val="hybridMultilevel"/>
    <w:tmpl w:val="44D89006"/>
    <w:lvl w:ilvl="0" w:tplc="E0F497FA">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5" w15:restartNumberingAfterBreak="0">
    <w:nsid w:val="1D447B68"/>
    <w:multiLevelType w:val="hybridMultilevel"/>
    <w:tmpl w:val="3CBE98D6"/>
    <w:lvl w:ilvl="0" w:tplc="5EFEC3EE">
      <w:start w:val="1"/>
      <w:numFmt w:val="lowerLetter"/>
      <w:lvlText w:val="%1)"/>
      <w:lvlJc w:val="left"/>
      <w:pPr>
        <w:tabs>
          <w:tab w:val="num" w:pos="720"/>
        </w:tabs>
        <w:ind w:left="720"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6" w15:restartNumberingAfterBreak="0">
    <w:nsid w:val="48CA1EC2"/>
    <w:multiLevelType w:val="hybridMultilevel"/>
    <w:tmpl w:val="835255EE"/>
    <w:lvl w:ilvl="0" w:tplc="9BE8846C">
      <w:start w:val="1"/>
      <w:numFmt w:val="lowerLetter"/>
      <w:lvlText w:val="%1)"/>
      <w:lvlJc w:val="left"/>
      <w:pPr>
        <w:ind w:left="1494" w:hanging="360"/>
      </w:pPr>
      <w:rPr>
        <w:rFonts w:hint="default"/>
      </w:rPr>
    </w:lvl>
    <w:lvl w:ilvl="1" w:tplc="08160019" w:tentative="1">
      <w:start w:val="1"/>
      <w:numFmt w:val="lowerLetter"/>
      <w:lvlText w:val="%2."/>
      <w:lvlJc w:val="left"/>
      <w:pPr>
        <w:ind w:left="2214" w:hanging="360"/>
      </w:pPr>
    </w:lvl>
    <w:lvl w:ilvl="2" w:tplc="0816001B" w:tentative="1">
      <w:start w:val="1"/>
      <w:numFmt w:val="lowerRoman"/>
      <w:lvlText w:val="%3."/>
      <w:lvlJc w:val="right"/>
      <w:pPr>
        <w:ind w:left="2934" w:hanging="180"/>
      </w:pPr>
    </w:lvl>
    <w:lvl w:ilvl="3" w:tplc="0816000F" w:tentative="1">
      <w:start w:val="1"/>
      <w:numFmt w:val="decimal"/>
      <w:lvlText w:val="%4."/>
      <w:lvlJc w:val="left"/>
      <w:pPr>
        <w:ind w:left="3654" w:hanging="360"/>
      </w:pPr>
    </w:lvl>
    <w:lvl w:ilvl="4" w:tplc="08160019" w:tentative="1">
      <w:start w:val="1"/>
      <w:numFmt w:val="lowerLetter"/>
      <w:lvlText w:val="%5."/>
      <w:lvlJc w:val="left"/>
      <w:pPr>
        <w:ind w:left="4374" w:hanging="360"/>
      </w:pPr>
    </w:lvl>
    <w:lvl w:ilvl="5" w:tplc="0816001B" w:tentative="1">
      <w:start w:val="1"/>
      <w:numFmt w:val="lowerRoman"/>
      <w:lvlText w:val="%6."/>
      <w:lvlJc w:val="right"/>
      <w:pPr>
        <w:ind w:left="5094" w:hanging="180"/>
      </w:pPr>
    </w:lvl>
    <w:lvl w:ilvl="6" w:tplc="0816000F" w:tentative="1">
      <w:start w:val="1"/>
      <w:numFmt w:val="decimal"/>
      <w:lvlText w:val="%7."/>
      <w:lvlJc w:val="left"/>
      <w:pPr>
        <w:ind w:left="5814" w:hanging="360"/>
      </w:pPr>
    </w:lvl>
    <w:lvl w:ilvl="7" w:tplc="08160019" w:tentative="1">
      <w:start w:val="1"/>
      <w:numFmt w:val="lowerLetter"/>
      <w:lvlText w:val="%8."/>
      <w:lvlJc w:val="left"/>
      <w:pPr>
        <w:ind w:left="6534" w:hanging="360"/>
      </w:pPr>
    </w:lvl>
    <w:lvl w:ilvl="8" w:tplc="0816001B" w:tentative="1">
      <w:start w:val="1"/>
      <w:numFmt w:val="lowerRoman"/>
      <w:lvlText w:val="%9."/>
      <w:lvlJc w:val="right"/>
      <w:pPr>
        <w:ind w:left="7254" w:hanging="180"/>
      </w:pPr>
    </w:lvl>
  </w:abstractNum>
  <w:abstractNum w:abstractNumId="7" w15:restartNumberingAfterBreak="0">
    <w:nsid w:val="649901B5"/>
    <w:multiLevelType w:val="multilevel"/>
    <w:tmpl w:val="F2BEF604"/>
    <w:lvl w:ilvl="0">
      <w:start w:val="1"/>
      <w:numFmt w:val="lowerLetter"/>
      <w:lvlText w:val="%1)"/>
      <w:lvlJc w:val="left"/>
      <w:pPr>
        <w:tabs>
          <w:tab w:val="num" w:pos="720"/>
        </w:tabs>
        <w:ind w:left="720" w:hanging="360"/>
      </w:pPr>
      <w:rPr>
        <w:rFonts w:hint="default"/>
        <w:b w:val="0"/>
        <w:color w:val="auto"/>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66CC6829"/>
    <w:multiLevelType w:val="hybridMultilevel"/>
    <w:tmpl w:val="3132945A"/>
    <w:lvl w:ilvl="0" w:tplc="1416FEF2">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73C40386"/>
    <w:multiLevelType w:val="hybridMultilevel"/>
    <w:tmpl w:val="CBC03C80"/>
    <w:lvl w:ilvl="0" w:tplc="3F26F16E">
      <w:start w:val="1"/>
      <w:numFmt w:val="lowerLetter"/>
      <w:lvlText w:val="%1)"/>
      <w:lvlJc w:val="left"/>
      <w:pPr>
        <w:ind w:left="1494" w:hanging="360"/>
      </w:pPr>
      <w:rPr>
        <w:rFonts w:hint="default"/>
      </w:rPr>
    </w:lvl>
    <w:lvl w:ilvl="1" w:tplc="08160019" w:tentative="1">
      <w:start w:val="1"/>
      <w:numFmt w:val="lowerLetter"/>
      <w:lvlText w:val="%2."/>
      <w:lvlJc w:val="left"/>
      <w:pPr>
        <w:ind w:left="2214" w:hanging="360"/>
      </w:pPr>
    </w:lvl>
    <w:lvl w:ilvl="2" w:tplc="0816001B" w:tentative="1">
      <w:start w:val="1"/>
      <w:numFmt w:val="lowerRoman"/>
      <w:lvlText w:val="%3."/>
      <w:lvlJc w:val="right"/>
      <w:pPr>
        <w:ind w:left="2934" w:hanging="180"/>
      </w:pPr>
    </w:lvl>
    <w:lvl w:ilvl="3" w:tplc="0816000F" w:tentative="1">
      <w:start w:val="1"/>
      <w:numFmt w:val="decimal"/>
      <w:lvlText w:val="%4."/>
      <w:lvlJc w:val="left"/>
      <w:pPr>
        <w:ind w:left="3654" w:hanging="360"/>
      </w:pPr>
    </w:lvl>
    <w:lvl w:ilvl="4" w:tplc="08160019" w:tentative="1">
      <w:start w:val="1"/>
      <w:numFmt w:val="lowerLetter"/>
      <w:lvlText w:val="%5."/>
      <w:lvlJc w:val="left"/>
      <w:pPr>
        <w:ind w:left="4374" w:hanging="360"/>
      </w:pPr>
    </w:lvl>
    <w:lvl w:ilvl="5" w:tplc="0816001B" w:tentative="1">
      <w:start w:val="1"/>
      <w:numFmt w:val="lowerRoman"/>
      <w:lvlText w:val="%6."/>
      <w:lvlJc w:val="right"/>
      <w:pPr>
        <w:ind w:left="5094" w:hanging="180"/>
      </w:pPr>
    </w:lvl>
    <w:lvl w:ilvl="6" w:tplc="0816000F" w:tentative="1">
      <w:start w:val="1"/>
      <w:numFmt w:val="decimal"/>
      <w:lvlText w:val="%7."/>
      <w:lvlJc w:val="left"/>
      <w:pPr>
        <w:ind w:left="5814" w:hanging="360"/>
      </w:pPr>
    </w:lvl>
    <w:lvl w:ilvl="7" w:tplc="08160019" w:tentative="1">
      <w:start w:val="1"/>
      <w:numFmt w:val="lowerLetter"/>
      <w:lvlText w:val="%8."/>
      <w:lvlJc w:val="left"/>
      <w:pPr>
        <w:ind w:left="6534" w:hanging="360"/>
      </w:pPr>
    </w:lvl>
    <w:lvl w:ilvl="8" w:tplc="0816001B" w:tentative="1">
      <w:start w:val="1"/>
      <w:numFmt w:val="lowerRoman"/>
      <w:lvlText w:val="%9."/>
      <w:lvlJc w:val="right"/>
      <w:pPr>
        <w:ind w:left="7254" w:hanging="180"/>
      </w:pPr>
    </w:lvl>
  </w:abstractNum>
  <w:abstractNum w:abstractNumId="10" w15:restartNumberingAfterBreak="0">
    <w:nsid w:val="76E74949"/>
    <w:multiLevelType w:val="hybridMultilevel"/>
    <w:tmpl w:val="9C62C87A"/>
    <w:lvl w:ilvl="0" w:tplc="72CA3F4A">
      <w:start w:val="1"/>
      <w:numFmt w:val="lowerRoman"/>
      <w:lvlText w:val="%1)"/>
      <w:lvlJc w:val="left"/>
      <w:pPr>
        <w:tabs>
          <w:tab w:val="num" w:pos="1080"/>
        </w:tabs>
        <w:ind w:left="1080" w:hanging="72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11" w15:restartNumberingAfterBreak="0">
    <w:nsid w:val="779F4FFC"/>
    <w:multiLevelType w:val="hybridMultilevel"/>
    <w:tmpl w:val="9C62C87A"/>
    <w:lvl w:ilvl="0" w:tplc="72CA3F4A">
      <w:start w:val="1"/>
      <w:numFmt w:val="lowerRoman"/>
      <w:lvlText w:val="%1)"/>
      <w:lvlJc w:val="left"/>
      <w:pPr>
        <w:tabs>
          <w:tab w:val="num" w:pos="1080"/>
        </w:tabs>
        <w:ind w:left="1080" w:hanging="72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12" w15:restartNumberingAfterBreak="0">
    <w:nsid w:val="7F2C1CFA"/>
    <w:multiLevelType w:val="hybridMultilevel"/>
    <w:tmpl w:val="B986CEEE"/>
    <w:lvl w:ilvl="0" w:tplc="76E46DB8">
      <w:start w:val="1"/>
      <w:numFmt w:val="lowerLetter"/>
      <w:lvlText w:val="%1)"/>
      <w:lvlJc w:val="left"/>
      <w:pPr>
        <w:tabs>
          <w:tab w:val="num" w:pos="1428"/>
        </w:tabs>
        <w:ind w:left="1428" w:hanging="360"/>
      </w:pPr>
    </w:lvl>
    <w:lvl w:ilvl="1" w:tplc="08160019">
      <w:start w:val="1"/>
      <w:numFmt w:val="decimal"/>
      <w:lvlText w:val="%2."/>
      <w:lvlJc w:val="left"/>
      <w:pPr>
        <w:tabs>
          <w:tab w:val="num" w:pos="1968"/>
        </w:tabs>
        <w:ind w:left="1968" w:hanging="360"/>
      </w:pPr>
    </w:lvl>
    <w:lvl w:ilvl="2" w:tplc="0816001B">
      <w:start w:val="1"/>
      <w:numFmt w:val="decimal"/>
      <w:lvlText w:val="%3."/>
      <w:lvlJc w:val="left"/>
      <w:pPr>
        <w:tabs>
          <w:tab w:val="num" w:pos="2688"/>
        </w:tabs>
        <w:ind w:left="2688" w:hanging="360"/>
      </w:pPr>
    </w:lvl>
    <w:lvl w:ilvl="3" w:tplc="0816000F">
      <w:start w:val="1"/>
      <w:numFmt w:val="decimal"/>
      <w:lvlText w:val="%4."/>
      <w:lvlJc w:val="left"/>
      <w:pPr>
        <w:tabs>
          <w:tab w:val="num" w:pos="3408"/>
        </w:tabs>
        <w:ind w:left="3408" w:hanging="360"/>
      </w:pPr>
    </w:lvl>
    <w:lvl w:ilvl="4" w:tplc="08160019">
      <w:start w:val="1"/>
      <w:numFmt w:val="decimal"/>
      <w:lvlText w:val="%5."/>
      <w:lvlJc w:val="left"/>
      <w:pPr>
        <w:tabs>
          <w:tab w:val="num" w:pos="4128"/>
        </w:tabs>
        <w:ind w:left="4128" w:hanging="360"/>
      </w:pPr>
    </w:lvl>
    <w:lvl w:ilvl="5" w:tplc="0816001B">
      <w:start w:val="1"/>
      <w:numFmt w:val="decimal"/>
      <w:lvlText w:val="%6."/>
      <w:lvlJc w:val="left"/>
      <w:pPr>
        <w:tabs>
          <w:tab w:val="num" w:pos="4848"/>
        </w:tabs>
        <w:ind w:left="4848" w:hanging="360"/>
      </w:pPr>
    </w:lvl>
    <w:lvl w:ilvl="6" w:tplc="0816000F">
      <w:start w:val="1"/>
      <w:numFmt w:val="decimal"/>
      <w:lvlText w:val="%7."/>
      <w:lvlJc w:val="left"/>
      <w:pPr>
        <w:tabs>
          <w:tab w:val="num" w:pos="5568"/>
        </w:tabs>
        <w:ind w:left="5568" w:hanging="360"/>
      </w:pPr>
    </w:lvl>
    <w:lvl w:ilvl="7" w:tplc="08160019">
      <w:start w:val="1"/>
      <w:numFmt w:val="decimal"/>
      <w:lvlText w:val="%8."/>
      <w:lvlJc w:val="left"/>
      <w:pPr>
        <w:tabs>
          <w:tab w:val="num" w:pos="6288"/>
        </w:tabs>
        <w:ind w:left="6288" w:hanging="360"/>
      </w:pPr>
    </w:lvl>
    <w:lvl w:ilvl="8" w:tplc="0816001B">
      <w:start w:val="1"/>
      <w:numFmt w:val="decimal"/>
      <w:lvlText w:val="%9."/>
      <w:lvlJc w:val="left"/>
      <w:pPr>
        <w:tabs>
          <w:tab w:val="num" w:pos="7008"/>
        </w:tabs>
        <w:ind w:left="7008"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3"/>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9"/>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31"/>
    <w:rsid w:val="00000C30"/>
    <w:rsid w:val="000018A4"/>
    <w:rsid w:val="00002CEE"/>
    <w:rsid w:val="0000481E"/>
    <w:rsid w:val="0000556F"/>
    <w:rsid w:val="00007465"/>
    <w:rsid w:val="0001005A"/>
    <w:rsid w:val="000119B1"/>
    <w:rsid w:val="0001328C"/>
    <w:rsid w:val="00014663"/>
    <w:rsid w:val="000155CB"/>
    <w:rsid w:val="00017CCE"/>
    <w:rsid w:val="000201E7"/>
    <w:rsid w:val="00021676"/>
    <w:rsid w:val="00023D53"/>
    <w:rsid w:val="00024BCB"/>
    <w:rsid w:val="00024BF7"/>
    <w:rsid w:val="000325AC"/>
    <w:rsid w:val="00032BFA"/>
    <w:rsid w:val="00033DB2"/>
    <w:rsid w:val="000343F7"/>
    <w:rsid w:val="000347E1"/>
    <w:rsid w:val="00036BE7"/>
    <w:rsid w:val="00037305"/>
    <w:rsid w:val="0003738B"/>
    <w:rsid w:val="00037824"/>
    <w:rsid w:val="00040C24"/>
    <w:rsid w:val="00041819"/>
    <w:rsid w:val="000437E0"/>
    <w:rsid w:val="00045A8D"/>
    <w:rsid w:val="0004677B"/>
    <w:rsid w:val="000478C2"/>
    <w:rsid w:val="00051222"/>
    <w:rsid w:val="000530A3"/>
    <w:rsid w:val="00053CE7"/>
    <w:rsid w:val="00054B5F"/>
    <w:rsid w:val="00055AE4"/>
    <w:rsid w:val="00060666"/>
    <w:rsid w:val="0006079F"/>
    <w:rsid w:val="000618FF"/>
    <w:rsid w:val="00065AF7"/>
    <w:rsid w:val="000709A0"/>
    <w:rsid w:val="000718B2"/>
    <w:rsid w:val="000720DE"/>
    <w:rsid w:val="00076DD2"/>
    <w:rsid w:val="00076FF1"/>
    <w:rsid w:val="00077CD4"/>
    <w:rsid w:val="000812B5"/>
    <w:rsid w:val="00082733"/>
    <w:rsid w:val="00082F45"/>
    <w:rsid w:val="00083962"/>
    <w:rsid w:val="000843FB"/>
    <w:rsid w:val="00085979"/>
    <w:rsid w:val="000865B4"/>
    <w:rsid w:val="0008740E"/>
    <w:rsid w:val="00090D55"/>
    <w:rsid w:val="000936BA"/>
    <w:rsid w:val="000955ED"/>
    <w:rsid w:val="00095B75"/>
    <w:rsid w:val="000A1577"/>
    <w:rsid w:val="000A1A5D"/>
    <w:rsid w:val="000A20DD"/>
    <w:rsid w:val="000A259D"/>
    <w:rsid w:val="000A3633"/>
    <w:rsid w:val="000A3DF7"/>
    <w:rsid w:val="000A560A"/>
    <w:rsid w:val="000A5D04"/>
    <w:rsid w:val="000A62F3"/>
    <w:rsid w:val="000A6337"/>
    <w:rsid w:val="000A6542"/>
    <w:rsid w:val="000A7835"/>
    <w:rsid w:val="000A7A69"/>
    <w:rsid w:val="000B02D1"/>
    <w:rsid w:val="000B183F"/>
    <w:rsid w:val="000B1F30"/>
    <w:rsid w:val="000B44C5"/>
    <w:rsid w:val="000C10FE"/>
    <w:rsid w:val="000C2F33"/>
    <w:rsid w:val="000C3530"/>
    <w:rsid w:val="000C3A35"/>
    <w:rsid w:val="000C4F25"/>
    <w:rsid w:val="000C5FB5"/>
    <w:rsid w:val="000C717E"/>
    <w:rsid w:val="000C7319"/>
    <w:rsid w:val="000D27DD"/>
    <w:rsid w:val="000D3604"/>
    <w:rsid w:val="000D6387"/>
    <w:rsid w:val="000D67B6"/>
    <w:rsid w:val="000E361E"/>
    <w:rsid w:val="000E7121"/>
    <w:rsid w:val="000E7F9D"/>
    <w:rsid w:val="000F03D6"/>
    <w:rsid w:val="000F115D"/>
    <w:rsid w:val="000F2FBE"/>
    <w:rsid w:val="000F3363"/>
    <w:rsid w:val="000F3527"/>
    <w:rsid w:val="000F3C0C"/>
    <w:rsid w:val="000F3E36"/>
    <w:rsid w:val="000F447F"/>
    <w:rsid w:val="000F44D1"/>
    <w:rsid w:val="000F5028"/>
    <w:rsid w:val="000F55C2"/>
    <w:rsid w:val="000F5903"/>
    <w:rsid w:val="000F692E"/>
    <w:rsid w:val="000F6E53"/>
    <w:rsid w:val="00101F70"/>
    <w:rsid w:val="0010230D"/>
    <w:rsid w:val="0010349A"/>
    <w:rsid w:val="00104086"/>
    <w:rsid w:val="00105EBB"/>
    <w:rsid w:val="00106F75"/>
    <w:rsid w:val="00110947"/>
    <w:rsid w:val="001116B5"/>
    <w:rsid w:val="00112DBD"/>
    <w:rsid w:val="001133C0"/>
    <w:rsid w:val="0011361F"/>
    <w:rsid w:val="00115578"/>
    <w:rsid w:val="00120714"/>
    <w:rsid w:val="00120D50"/>
    <w:rsid w:val="00122570"/>
    <w:rsid w:val="00123A5E"/>
    <w:rsid w:val="00123F19"/>
    <w:rsid w:val="001259FF"/>
    <w:rsid w:val="00125A31"/>
    <w:rsid w:val="00125DCA"/>
    <w:rsid w:val="0012781F"/>
    <w:rsid w:val="0013094C"/>
    <w:rsid w:val="00133AA8"/>
    <w:rsid w:val="00136E4B"/>
    <w:rsid w:val="00141220"/>
    <w:rsid w:val="00143212"/>
    <w:rsid w:val="0014355D"/>
    <w:rsid w:val="00143DF6"/>
    <w:rsid w:val="0014443A"/>
    <w:rsid w:val="001457CC"/>
    <w:rsid w:val="00145FCD"/>
    <w:rsid w:val="00146CCC"/>
    <w:rsid w:val="001509FA"/>
    <w:rsid w:val="00152CC3"/>
    <w:rsid w:val="00152E8B"/>
    <w:rsid w:val="00153CFE"/>
    <w:rsid w:val="001544BF"/>
    <w:rsid w:val="00154981"/>
    <w:rsid w:val="00154D4C"/>
    <w:rsid w:val="00157AF6"/>
    <w:rsid w:val="00160C9C"/>
    <w:rsid w:val="00161496"/>
    <w:rsid w:val="001622A9"/>
    <w:rsid w:val="00162492"/>
    <w:rsid w:val="001653ED"/>
    <w:rsid w:val="00165699"/>
    <w:rsid w:val="00165E2A"/>
    <w:rsid w:val="00165E6A"/>
    <w:rsid w:val="001661B8"/>
    <w:rsid w:val="00167C0D"/>
    <w:rsid w:val="0017150D"/>
    <w:rsid w:val="0017341B"/>
    <w:rsid w:val="00173B5D"/>
    <w:rsid w:val="001757AC"/>
    <w:rsid w:val="00175F6B"/>
    <w:rsid w:val="001761E8"/>
    <w:rsid w:val="00181843"/>
    <w:rsid w:val="00182469"/>
    <w:rsid w:val="00182C2A"/>
    <w:rsid w:val="00190DBF"/>
    <w:rsid w:val="00193BB6"/>
    <w:rsid w:val="0019606C"/>
    <w:rsid w:val="00196E28"/>
    <w:rsid w:val="00197E84"/>
    <w:rsid w:val="001A05A0"/>
    <w:rsid w:val="001A3E4E"/>
    <w:rsid w:val="001A7DD8"/>
    <w:rsid w:val="001A7DE0"/>
    <w:rsid w:val="001B1615"/>
    <w:rsid w:val="001B45D4"/>
    <w:rsid w:val="001B4EA7"/>
    <w:rsid w:val="001B5414"/>
    <w:rsid w:val="001B5A05"/>
    <w:rsid w:val="001B6101"/>
    <w:rsid w:val="001C1361"/>
    <w:rsid w:val="001C1387"/>
    <w:rsid w:val="001C14E1"/>
    <w:rsid w:val="001C2011"/>
    <w:rsid w:val="001C38C8"/>
    <w:rsid w:val="001C4F46"/>
    <w:rsid w:val="001C74C8"/>
    <w:rsid w:val="001C7529"/>
    <w:rsid w:val="001C7AEF"/>
    <w:rsid w:val="001C7EEB"/>
    <w:rsid w:val="001D0426"/>
    <w:rsid w:val="001D3AA1"/>
    <w:rsid w:val="001D60A0"/>
    <w:rsid w:val="001D767C"/>
    <w:rsid w:val="001D7F06"/>
    <w:rsid w:val="001E5D3A"/>
    <w:rsid w:val="001E681A"/>
    <w:rsid w:val="001E7F99"/>
    <w:rsid w:val="001F0093"/>
    <w:rsid w:val="001F050C"/>
    <w:rsid w:val="001F116D"/>
    <w:rsid w:val="001F4A03"/>
    <w:rsid w:val="001F4ECB"/>
    <w:rsid w:val="001F52AA"/>
    <w:rsid w:val="001F5B27"/>
    <w:rsid w:val="001F6773"/>
    <w:rsid w:val="001F7816"/>
    <w:rsid w:val="001F7DBF"/>
    <w:rsid w:val="00200876"/>
    <w:rsid w:val="0020309C"/>
    <w:rsid w:val="002032BE"/>
    <w:rsid w:val="002036AB"/>
    <w:rsid w:val="0020666B"/>
    <w:rsid w:val="00207725"/>
    <w:rsid w:val="0021053D"/>
    <w:rsid w:val="00212169"/>
    <w:rsid w:val="002137D5"/>
    <w:rsid w:val="00215739"/>
    <w:rsid w:val="00215D22"/>
    <w:rsid w:val="002204D4"/>
    <w:rsid w:val="0022145A"/>
    <w:rsid w:val="0022191D"/>
    <w:rsid w:val="00221EFF"/>
    <w:rsid w:val="0022262A"/>
    <w:rsid w:val="00222CFC"/>
    <w:rsid w:val="00223693"/>
    <w:rsid w:val="00225D20"/>
    <w:rsid w:val="002265FC"/>
    <w:rsid w:val="0022676F"/>
    <w:rsid w:val="002301AB"/>
    <w:rsid w:val="00231323"/>
    <w:rsid w:val="00231D69"/>
    <w:rsid w:val="00233BDF"/>
    <w:rsid w:val="002345AC"/>
    <w:rsid w:val="00236036"/>
    <w:rsid w:val="00236564"/>
    <w:rsid w:val="00236896"/>
    <w:rsid w:val="00236DA3"/>
    <w:rsid w:val="00237B9F"/>
    <w:rsid w:val="00237F99"/>
    <w:rsid w:val="0024189F"/>
    <w:rsid w:val="0024271F"/>
    <w:rsid w:val="00246490"/>
    <w:rsid w:val="0024722F"/>
    <w:rsid w:val="00247A41"/>
    <w:rsid w:val="00247BA2"/>
    <w:rsid w:val="0025582C"/>
    <w:rsid w:val="00261FF6"/>
    <w:rsid w:val="00262B09"/>
    <w:rsid w:val="002635E5"/>
    <w:rsid w:val="002653F5"/>
    <w:rsid w:val="00265B5D"/>
    <w:rsid w:val="00265BE4"/>
    <w:rsid w:val="00265D67"/>
    <w:rsid w:val="00267869"/>
    <w:rsid w:val="0027492D"/>
    <w:rsid w:val="00274AEA"/>
    <w:rsid w:val="0027527E"/>
    <w:rsid w:val="00275F52"/>
    <w:rsid w:val="0028099C"/>
    <w:rsid w:val="00281EB5"/>
    <w:rsid w:val="00282856"/>
    <w:rsid w:val="00283724"/>
    <w:rsid w:val="0028665D"/>
    <w:rsid w:val="00290E48"/>
    <w:rsid w:val="00291FF4"/>
    <w:rsid w:val="00293760"/>
    <w:rsid w:val="00293D22"/>
    <w:rsid w:val="00294A22"/>
    <w:rsid w:val="00295508"/>
    <w:rsid w:val="002959F8"/>
    <w:rsid w:val="002A3A15"/>
    <w:rsid w:val="002A6028"/>
    <w:rsid w:val="002A7687"/>
    <w:rsid w:val="002B0013"/>
    <w:rsid w:val="002B0681"/>
    <w:rsid w:val="002B1DD3"/>
    <w:rsid w:val="002B2E98"/>
    <w:rsid w:val="002B4429"/>
    <w:rsid w:val="002B5405"/>
    <w:rsid w:val="002C28AB"/>
    <w:rsid w:val="002C4857"/>
    <w:rsid w:val="002C56BE"/>
    <w:rsid w:val="002C6DBA"/>
    <w:rsid w:val="002C75B1"/>
    <w:rsid w:val="002D0436"/>
    <w:rsid w:val="002D083F"/>
    <w:rsid w:val="002D16E1"/>
    <w:rsid w:val="002D3445"/>
    <w:rsid w:val="002D4690"/>
    <w:rsid w:val="002D48E2"/>
    <w:rsid w:val="002D4B1E"/>
    <w:rsid w:val="002E09BA"/>
    <w:rsid w:val="002E0DF7"/>
    <w:rsid w:val="002E284A"/>
    <w:rsid w:val="002E2919"/>
    <w:rsid w:val="002E4366"/>
    <w:rsid w:val="002E570E"/>
    <w:rsid w:val="002E65C4"/>
    <w:rsid w:val="002E67EC"/>
    <w:rsid w:val="002F164C"/>
    <w:rsid w:val="002F4B73"/>
    <w:rsid w:val="002F4C5A"/>
    <w:rsid w:val="002F61E7"/>
    <w:rsid w:val="002F6BAC"/>
    <w:rsid w:val="002F7052"/>
    <w:rsid w:val="002F7331"/>
    <w:rsid w:val="002F769A"/>
    <w:rsid w:val="002F7B41"/>
    <w:rsid w:val="0030185C"/>
    <w:rsid w:val="00302AA0"/>
    <w:rsid w:val="00303AB5"/>
    <w:rsid w:val="00304D8D"/>
    <w:rsid w:val="00307427"/>
    <w:rsid w:val="00313645"/>
    <w:rsid w:val="003137E1"/>
    <w:rsid w:val="00315214"/>
    <w:rsid w:val="00315C57"/>
    <w:rsid w:val="00317577"/>
    <w:rsid w:val="0032105B"/>
    <w:rsid w:val="003215CB"/>
    <w:rsid w:val="00322636"/>
    <w:rsid w:val="0032387E"/>
    <w:rsid w:val="00323C32"/>
    <w:rsid w:val="003260B8"/>
    <w:rsid w:val="00327D72"/>
    <w:rsid w:val="00327DE7"/>
    <w:rsid w:val="003310A5"/>
    <w:rsid w:val="00331B6C"/>
    <w:rsid w:val="00331D76"/>
    <w:rsid w:val="00332447"/>
    <w:rsid w:val="00334233"/>
    <w:rsid w:val="0033517A"/>
    <w:rsid w:val="00336513"/>
    <w:rsid w:val="00341E85"/>
    <w:rsid w:val="00343125"/>
    <w:rsid w:val="00344D6E"/>
    <w:rsid w:val="00345C2F"/>
    <w:rsid w:val="00346188"/>
    <w:rsid w:val="0035003B"/>
    <w:rsid w:val="00352583"/>
    <w:rsid w:val="003526D2"/>
    <w:rsid w:val="00352A95"/>
    <w:rsid w:val="0035641B"/>
    <w:rsid w:val="00356C00"/>
    <w:rsid w:val="00360377"/>
    <w:rsid w:val="0036062A"/>
    <w:rsid w:val="00360D22"/>
    <w:rsid w:val="00361A21"/>
    <w:rsid w:val="00362B3C"/>
    <w:rsid w:val="00366E8A"/>
    <w:rsid w:val="00370E0A"/>
    <w:rsid w:val="003724C9"/>
    <w:rsid w:val="0037386F"/>
    <w:rsid w:val="00374D5D"/>
    <w:rsid w:val="00376051"/>
    <w:rsid w:val="00376E2D"/>
    <w:rsid w:val="003771BF"/>
    <w:rsid w:val="003771D1"/>
    <w:rsid w:val="00383262"/>
    <w:rsid w:val="00384A9D"/>
    <w:rsid w:val="003857BD"/>
    <w:rsid w:val="003873AB"/>
    <w:rsid w:val="00387D6C"/>
    <w:rsid w:val="003901FF"/>
    <w:rsid w:val="00390B8A"/>
    <w:rsid w:val="00392441"/>
    <w:rsid w:val="0039327D"/>
    <w:rsid w:val="003947BB"/>
    <w:rsid w:val="00394AF0"/>
    <w:rsid w:val="00396C50"/>
    <w:rsid w:val="003A01FC"/>
    <w:rsid w:val="003A03B1"/>
    <w:rsid w:val="003A3B7B"/>
    <w:rsid w:val="003A3DA3"/>
    <w:rsid w:val="003A5100"/>
    <w:rsid w:val="003A59F9"/>
    <w:rsid w:val="003B134C"/>
    <w:rsid w:val="003B24C5"/>
    <w:rsid w:val="003B543E"/>
    <w:rsid w:val="003B5C19"/>
    <w:rsid w:val="003C219E"/>
    <w:rsid w:val="003C2ED6"/>
    <w:rsid w:val="003C31B5"/>
    <w:rsid w:val="003C4464"/>
    <w:rsid w:val="003C5CFF"/>
    <w:rsid w:val="003C711B"/>
    <w:rsid w:val="003D2145"/>
    <w:rsid w:val="003D3D7C"/>
    <w:rsid w:val="003D3F5E"/>
    <w:rsid w:val="003D6416"/>
    <w:rsid w:val="003D7ABA"/>
    <w:rsid w:val="003E050E"/>
    <w:rsid w:val="003E1A6D"/>
    <w:rsid w:val="003E2455"/>
    <w:rsid w:val="003E259D"/>
    <w:rsid w:val="003E3040"/>
    <w:rsid w:val="003E42D9"/>
    <w:rsid w:val="003E5E29"/>
    <w:rsid w:val="003E6E03"/>
    <w:rsid w:val="003F05B9"/>
    <w:rsid w:val="003F062D"/>
    <w:rsid w:val="003F11B4"/>
    <w:rsid w:val="003F2749"/>
    <w:rsid w:val="003F4CC6"/>
    <w:rsid w:val="003F5021"/>
    <w:rsid w:val="003F5E64"/>
    <w:rsid w:val="004009A8"/>
    <w:rsid w:val="00400E87"/>
    <w:rsid w:val="00404766"/>
    <w:rsid w:val="00404A0F"/>
    <w:rsid w:val="004051EE"/>
    <w:rsid w:val="00405528"/>
    <w:rsid w:val="00407422"/>
    <w:rsid w:val="00407E18"/>
    <w:rsid w:val="004102A2"/>
    <w:rsid w:val="004109C7"/>
    <w:rsid w:val="004109D5"/>
    <w:rsid w:val="00411524"/>
    <w:rsid w:val="0041242B"/>
    <w:rsid w:val="004126EE"/>
    <w:rsid w:val="0041313F"/>
    <w:rsid w:val="00414641"/>
    <w:rsid w:val="00414A21"/>
    <w:rsid w:val="00414EDA"/>
    <w:rsid w:val="00415AE9"/>
    <w:rsid w:val="004171DA"/>
    <w:rsid w:val="00417F0F"/>
    <w:rsid w:val="00421F5C"/>
    <w:rsid w:val="00423648"/>
    <w:rsid w:val="004240D6"/>
    <w:rsid w:val="0042530E"/>
    <w:rsid w:val="0043457F"/>
    <w:rsid w:val="004349DB"/>
    <w:rsid w:val="00435DEE"/>
    <w:rsid w:val="00437563"/>
    <w:rsid w:val="004417E3"/>
    <w:rsid w:val="00443647"/>
    <w:rsid w:val="00443815"/>
    <w:rsid w:val="00444E91"/>
    <w:rsid w:val="00445BF2"/>
    <w:rsid w:val="0044766E"/>
    <w:rsid w:val="00447BEC"/>
    <w:rsid w:val="00450262"/>
    <w:rsid w:val="004510E6"/>
    <w:rsid w:val="00451728"/>
    <w:rsid w:val="004517E8"/>
    <w:rsid w:val="00451B72"/>
    <w:rsid w:val="00452929"/>
    <w:rsid w:val="00453E9B"/>
    <w:rsid w:val="004546A5"/>
    <w:rsid w:val="00454BFF"/>
    <w:rsid w:val="00455DF8"/>
    <w:rsid w:val="00461F01"/>
    <w:rsid w:val="00462CED"/>
    <w:rsid w:val="00463146"/>
    <w:rsid w:val="0046338C"/>
    <w:rsid w:val="0046443A"/>
    <w:rsid w:val="004649EF"/>
    <w:rsid w:val="0046534A"/>
    <w:rsid w:val="00465E5B"/>
    <w:rsid w:val="00466E26"/>
    <w:rsid w:val="0047046C"/>
    <w:rsid w:val="0047050A"/>
    <w:rsid w:val="0047258E"/>
    <w:rsid w:val="00472651"/>
    <w:rsid w:val="00472D0A"/>
    <w:rsid w:val="00473473"/>
    <w:rsid w:val="00473BCF"/>
    <w:rsid w:val="004753BA"/>
    <w:rsid w:val="00475AE8"/>
    <w:rsid w:val="0047779C"/>
    <w:rsid w:val="00480DD1"/>
    <w:rsid w:val="004819BC"/>
    <w:rsid w:val="00481E9B"/>
    <w:rsid w:val="004829EA"/>
    <w:rsid w:val="00483ECB"/>
    <w:rsid w:val="00486B9F"/>
    <w:rsid w:val="004870EB"/>
    <w:rsid w:val="00487A51"/>
    <w:rsid w:val="00487C22"/>
    <w:rsid w:val="004903FB"/>
    <w:rsid w:val="00491471"/>
    <w:rsid w:val="00494C16"/>
    <w:rsid w:val="004957B2"/>
    <w:rsid w:val="00495843"/>
    <w:rsid w:val="004963E7"/>
    <w:rsid w:val="00496948"/>
    <w:rsid w:val="00496C01"/>
    <w:rsid w:val="004A00E6"/>
    <w:rsid w:val="004A038E"/>
    <w:rsid w:val="004A25C5"/>
    <w:rsid w:val="004A26DD"/>
    <w:rsid w:val="004A3D02"/>
    <w:rsid w:val="004A3D07"/>
    <w:rsid w:val="004A3D11"/>
    <w:rsid w:val="004A51F7"/>
    <w:rsid w:val="004A57A7"/>
    <w:rsid w:val="004A59A4"/>
    <w:rsid w:val="004B1F0E"/>
    <w:rsid w:val="004B29D2"/>
    <w:rsid w:val="004B2D2D"/>
    <w:rsid w:val="004B32F9"/>
    <w:rsid w:val="004B4741"/>
    <w:rsid w:val="004B5B35"/>
    <w:rsid w:val="004B63B4"/>
    <w:rsid w:val="004C0E65"/>
    <w:rsid w:val="004C1B16"/>
    <w:rsid w:val="004C26E7"/>
    <w:rsid w:val="004C39A8"/>
    <w:rsid w:val="004C48E7"/>
    <w:rsid w:val="004C6E0D"/>
    <w:rsid w:val="004D1418"/>
    <w:rsid w:val="004D1831"/>
    <w:rsid w:val="004D28BC"/>
    <w:rsid w:val="004D2BB6"/>
    <w:rsid w:val="004D2E67"/>
    <w:rsid w:val="004D5AEF"/>
    <w:rsid w:val="004D5DFA"/>
    <w:rsid w:val="004D61AC"/>
    <w:rsid w:val="004D6A53"/>
    <w:rsid w:val="004D6BE9"/>
    <w:rsid w:val="004D6C73"/>
    <w:rsid w:val="004E0B0B"/>
    <w:rsid w:val="004E0F23"/>
    <w:rsid w:val="004E28CC"/>
    <w:rsid w:val="004E2ED4"/>
    <w:rsid w:val="004E4ACE"/>
    <w:rsid w:val="004E4B46"/>
    <w:rsid w:val="004E71BB"/>
    <w:rsid w:val="004F2B21"/>
    <w:rsid w:val="004F33AB"/>
    <w:rsid w:val="004F4AAD"/>
    <w:rsid w:val="004F4C99"/>
    <w:rsid w:val="004F5EB2"/>
    <w:rsid w:val="004F6710"/>
    <w:rsid w:val="004F7062"/>
    <w:rsid w:val="004F712A"/>
    <w:rsid w:val="004F728E"/>
    <w:rsid w:val="004F76F5"/>
    <w:rsid w:val="0050162E"/>
    <w:rsid w:val="00501664"/>
    <w:rsid w:val="005018ED"/>
    <w:rsid w:val="005019A3"/>
    <w:rsid w:val="005024E7"/>
    <w:rsid w:val="005027A9"/>
    <w:rsid w:val="00502F68"/>
    <w:rsid w:val="005031CE"/>
    <w:rsid w:val="00505B71"/>
    <w:rsid w:val="005069EF"/>
    <w:rsid w:val="005107F4"/>
    <w:rsid w:val="00510EA4"/>
    <w:rsid w:val="00511555"/>
    <w:rsid w:val="00512F0A"/>
    <w:rsid w:val="00513005"/>
    <w:rsid w:val="00513605"/>
    <w:rsid w:val="00514201"/>
    <w:rsid w:val="00517A69"/>
    <w:rsid w:val="00517C15"/>
    <w:rsid w:val="00517E1C"/>
    <w:rsid w:val="005204FE"/>
    <w:rsid w:val="005205AA"/>
    <w:rsid w:val="00521360"/>
    <w:rsid w:val="00523449"/>
    <w:rsid w:val="005237D3"/>
    <w:rsid w:val="00524CF7"/>
    <w:rsid w:val="005251BC"/>
    <w:rsid w:val="00525BD2"/>
    <w:rsid w:val="00526662"/>
    <w:rsid w:val="00527041"/>
    <w:rsid w:val="00527C47"/>
    <w:rsid w:val="00530297"/>
    <w:rsid w:val="00530C2A"/>
    <w:rsid w:val="0053609F"/>
    <w:rsid w:val="005408CB"/>
    <w:rsid w:val="00540B08"/>
    <w:rsid w:val="00547B35"/>
    <w:rsid w:val="00550133"/>
    <w:rsid w:val="00550C0C"/>
    <w:rsid w:val="00550C92"/>
    <w:rsid w:val="00552D83"/>
    <w:rsid w:val="0055364E"/>
    <w:rsid w:val="00554E01"/>
    <w:rsid w:val="0055688D"/>
    <w:rsid w:val="00556B01"/>
    <w:rsid w:val="00556BB9"/>
    <w:rsid w:val="0056153F"/>
    <w:rsid w:val="00562615"/>
    <w:rsid w:val="0056309A"/>
    <w:rsid w:val="00563491"/>
    <w:rsid w:val="005637EE"/>
    <w:rsid w:val="0056472F"/>
    <w:rsid w:val="00566F3D"/>
    <w:rsid w:val="005720C3"/>
    <w:rsid w:val="00574EC9"/>
    <w:rsid w:val="00576297"/>
    <w:rsid w:val="005775BE"/>
    <w:rsid w:val="00580228"/>
    <w:rsid w:val="00582174"/>
    <w:rsid w:val="005826B5"/>
    <w:rsid w:val="00582F54"/>
    <w:rsid w:val="00583D01"/>
    <w:rsid w:val="005841E1"/>
    <w:rsid w:val="00584B6C"/>
    <w:rsid w:val="0058511C"/>
    <w:rsid w:val="005857EA"/>
    <w:rsid w:val="00585B0C"/>
    <w:rsid w:val="0059067E"/>
    <w:rsid w:val="0059138F"/>
    <w:rsid w:val="00591A7A"/>
    <w:rsid w:val="00595A4F"/>
    <w:rsid w:val="005A0B74"/>
    <w:rsid w:val="005A3108"/>
    <w:rsid w:val="005A3B83"/>
    <w:rsid w:val="005A3CBF"/>
    <w:rsid w:val="005A5BB3"/>
    <w:rsid w:val="005A69A0"/>
    <w:rsid w:val="005A6D76"/>
    <w:rsid w:val="005A7AE8"/>
    <w:rsid w:val="005B019C"/>
    <w:rsid w:val="005B11AF"/>
    <w:rsid w:val="005B1442"/>
    <w:rsid w:val="005B1D29"/>
    <w:rsid w:val="005B2B61"/>
    <w:rsid w:val="005B5724"/>
    <w:rsid w:val="005B6030"/>
    <w:rsid w:val="005C4AD4"/>
    <w:rsid w:val="005C5914"/>
    <w:rsid w:val="005C5C9A"/>
    <w:rsid w:val="005C771F"/>
    <w:rsid w:val="005C7D76"/>
    <w:rsid w:val="005D0223"/>
    <w:rsid w:val="005D04DD"/>
    <w:rsid w:val="005D0DBC"/>
    <w:rsid w:val="005D3A46"/>
    <w:rsid w:val="005D3C22"/>
    <w:rsid w:val="005D47C3"/>
    <w:rsid w:val="005D5726"/>
    <w:rsid w:val="005D576D"/>
    <w:rsid w:val="005D6585"/>
    <w:rsid w:val="005D6AEA"/>
    <w:rsid w:val="005D70CB"/>
    <w:rsid w:val="005E0315"/>
    <w:rsid w:val="005E1D28"/>
    <w:rsid w:val="005E235A"/>
    <w:rsid w:val="005E3494"/>
    <w:rsid w:val="005E492B"/>
    <w:rsid w:val="005E5D72"/>
    <w:rsid w:val="005E5EFE"/>
    <w:rsid w:val="005E6DB9"/>
    <w:rsid w:val="005F0E19"/>
    <w:rsid w:val="005F1C89"/>
    <w:rsid w:val="005F30BA"/>
    <w:rsid w:val="005F3B39"/>
    <w:rsid w:val="005F3EEA"/>
    <w:rsid w:val="005F42A0"/>
    <w:rsid w:val="00600A35"/>
    <w:rsid w:val="00602BF1"/>
    <w:rsid w:val="00603215"/>
    <w:rsid w:val="006046E8"/>
    <w:rsid w:val="00604ED3"/>
    <w:rsid w:val="006058FF"/>
    <w:rsid w:val="0060605A"/>
    <w:rsid w:val="006069E2"/>
    <w:rsid w:val="00606A0F"/>
    <w:rsid w:val="00610B64"/>
    <w:rsid w:val="0061569B"/>
    <w:rsid w:val="00615DE4"/>
    <w:rsid w:val="00616EB3"/>
    <w:rsid w:val="00616F91"/>
    <w:rsid w:val="00620902"/>
    <w:rsid w:val="00623828"/>
    <w:rsid w:val="006261FA"/>
    <w:rsid w:val="00630168"/>
    <w:rsid w:val="00630477"/>
    <w:rsid w:val="00631130"/>
    <w:rsid w:val="0063171D"/>
    <w:rsid w:val="00631D6A"/>
    <w:rsid w:val="0063320A"/>
    <w:rsid w:val="006342CE"/>
    <w:rsid w:val="006353C8"/>
    <w:rsid w:val="0064056F"/>
    <w:rsid w:val="0064099A"/>
    <w:rsid w:val="00641C49"/>
    <w:rsid w:val="00641F47"/>
    <w:rsid w:val="00642924"/>
    <w:rsid w:val="00642ABC"/>
    <w:rsid w:val="006433CB"/>
    <w:rsid w:val="006448E9"/>
    <w:rsid w:val="0064503F"/>
    <w:rsid w:val="006451D9"/>
    <w:rsid w:val="0064531E"/>
    <w:rsid w:val="0064589B"/>
    <w:rsid w:val="006472B8"/>
    <w:rsid w:val="00650186"/>
    <w:rsid w:val="006512E6"/>
    <w:rsid w:val="00651B05"/>
    <w:rsid w:val="00652ADC"/>
    <w:rsid w:val="00653418"/>
    <w:rsid w:val="00655B3A"/>
    <w:rsid w:val="00663134"/>
    <w:rsid w:val="00663BDC"/>
    <w:rsid w:val="00663CF2"/>
    <w:rsid w:val="006650D9"/>
    <w:rsid w:val="0066513B"/>
    <w:rsid w:val="0067265E"/>
    <w:rsid w:val="006756A7"/>
    <w:rsid w:val="006756B3"/>
    <w:rsid w:val="006802B0"/>
    <w:rsid w:val="0068098E"/>
    <w:rsid w:val="00680DE9"/>
    <w:rsid w:val="0068595A"/>
    <w:rsid w:val="00686338"/>
    <w:rsid w:val="00686909"/>
    <w:rsid w:val="00687E6C"/>
    <w:rsid w:val="00691049"/>
    <w:rsid w:val="006916DB"/>
    <w:rsid w:val="0069187E"/>
    <w:rsid w:val="006923EA"/>
    <w:rsid w:val="00693855"/>
    <w:rsid w:val="00693C57"/>
    <w:rsid w:val="00694B88"/>
    <w:rsid w:val="00696274"/>
    <w:rsid w:val="006A0505"/>
    <w:rsid w:val="006A0884"/>
    <w:rsid w:val="006A0EB6"/>
    <w:rsid w:val="006A26AD"/>
    <w:rsid w:val="006A3293"/>
    <w:rsid w:val="006A35BA"/>
    <w:rsid w:val="006A3EBE"/>
    <w:rsid w:val="006B2235"/>
    <w:rsid w:val="006B2C7D"/>
    <w:rsid w:val="006B3509"/>
    <w:rsid w:val="006B43F3"/>
    <w:rsid w:val="006B5D31"/>
    <w:rsid w:val="006B60B8"/>
    <w:rsid w:val="006C1806"/>
    <w:rsid w:val="006C1F52"/>
    <w:rsid w:val="006C253A"/>
    <w:rsid w:val="006C276D"/>
    <w:rsid w:val="006C34BF"/>
    <w:rsid w:val="006C3919"/>
    <w:rsid w:val="006C4462"/>
    <w:rsid w:val="006D1CBA"/>
    <w:rsid w:val="006D24EE"/>
    <w:rsid w:val="006D2E79"/>
    <w:rsid w:val="006D30EA"/>
    <w:rsid w:val="006D388E"/>
    <w:rsid w:val="006D72B7"/>
    <w:rsid w:val="006E2420"/>
    <w:rsid w:val="006E52EF"/>
    <w:rsid w:val="006E5345"/>
    <w:rsid w:val="006E5AF4"/>
    <w:rsid w:val="006E5E35"/>
    <w:rsid w:val="006E685A"/>
    <w:rsid w:val="006E74CC"/>
    <w:rsid w:val="006E76DE"/>
    <w:rsid w:val="006E7CBD"/>
    <w:rsid w:val="006F01D2"/>
    <w:rsid w:val="006F33FA"/>
    <w:rsid w:val="006F45A7"/>
    <w:rsid w:val="006F4ACD"/>
    <w:rsid w:val="006F54CE"/>
    <w:rsid w:val="00700EF1"/>
    <w:rsid w:val="0070387B"/>
    <w:rsid w:val="007046EF"/>
    <w:rsid w:val="00706BBD"/>
    <w:rsid w:val="00707A9D"/>
    <w:rsid w:val="00710B16"/>
    <w:rsid w:val="007116DF"/>
    <w:rsid w:val="0071212C"/>
    <w:rsid w:val="007123B7"/>
    <w:rsid w:val="007126D2"/>
    <w:rsid w:val="00714D4A"/>
    <w:rsid w:val="00716292"/>
    <w:rsid w:val="0071696C"/>
    <w:rsid w:val="00721194"/>
    <w:rsid w:val="00726EF3"/>
    <w:rsid w:val="0072721F"/>
    <w:rsid w:val="007311DD"/>
    <w:rsid w:val="00731EE5"/>
    <w:rsid w:val="00732429"/>
    <w:rsid w:val="0073354E"/>
    <w:rsid w:val="00734681"/>
    <w:rsid w:val="0073573C"/>
    <w:rsid w:val="00737901"/>
    <w:rsid w:val="0074280C"/>
    <w:rsid w:val="00743813"/>
    <w:rsid w:val="00743D23"/>
    <w:rsid w:val="007440EB"/>
    <w:rsid w:val="007440F4"/>
    <w:rsid w:val="007446DF"/>
    <w:rsid w:val="00745842"/>
    <w:rsid w:val="00746ABC"/>
    <w:rsid w:val="007476CE"/>
    <w:rsid w:val="00747D83"/>
    <w:rsid w:val="007512BB"/>
    <w:rsid w:val="0075131B"/>
    <w:rsid w:val="00752ED7"/>
    <w:rsid w:val="007540C9"/>
    <w:rsid w:val="0076147D"/>
    <w:rsid w:val="00761E40"/>
    <w:rsid w:val="007638F5"/>
    <w:rsid w:val="007657AF"/>
    <w:rsid w:val="00765C56"/>
    <w:rsid w:val="00766764"/>
    <w:rsid w:val="00766CE7"/>
    <w:rsid w:val="007707DF"/>
    <w:rsid w:val="0077092D"/>
    <w:rsid w:val="007712B3"/>
    <w:rsid w:val="00774385"/>
    <w:rsid w:val="00775E15"/>
    <w:rsid w:val="007771A1"/>
    <w:rsid w:val="007772E1"/>
    <w:rsid w:val="007778B9"/>
    <w:rsid w:val="00780B1F"/>
    <w:rsid w:val="00783997"/>
    <w:rsid w:val="00783F23"/>
    <w:rsid w:val="00783FF5"/>
    <w:rsid w:val="00784575"/>
    <w:rsid w:val="00784BED"/>
    <w:rsid w:val="00785B53"/>
    <w:rsid w:val="007867D5"/>
    <w:rsid w:val="00787CF8"/>
    <w:rsid w:val="007911A6"/>
    <w:rsid w:val="00793065"/>
    <w:rsid w:val="007950A0"/>
    <w:rsid w:val="0079596B"/>
    <w:rsid w:val="00797F4F"/>
    <w:rsid w:val="007A06BE"/>
    <w:rsid w:val="007A1004"/>
    <w:rsid w:val="007A1509"/>
    <w:rsid w:val="007A1B75"/>
    <w:rsid w:val="007A2E09"/>
    <w:rsid w:val="007A2E35"/>
    <w:rsid w:val="007A3170"/>
    <w:rsid w:val="007A3199"/>
    <w:rsid w:val="007A3371"/>
    <w:rsid w:val="007A3B85"/>
    <w:rsid w:val="007A3F46"/>
    <w:rsid w:val="007A4FCC"/>
    <w:rsid w:val="007B1597"/>
    <w:rsid w:val="007B2D18"/>
    <w:rsid w:val="007B4039"/>
    <w:rsid w:val="007B4A5D"/>
    <w:rsid w:val="007B7185"/>
    <w:rsid w:val="007C0D18"/>
    <w:rsid w:val="007C1BC0"/>
    <w:rsid w:val="007C2774"/>
    <w:rsid w:val="007C3471"/>
    <w:rsid w:val="007C3F4A"/>
    <w:rsid w:val="007C45FC"/>
    <w:rsid w:val="007C50A0"/>
    <w:rsid w:val="007D02CD"/>
    <w:rsid w:val="007D2645"/>
    <w:rsid w:val="007D39B1"/>
    <w:rsid w:val="007E0501"/>
    <w:rsid w:val="007E0BF6"/>
    <w:rsid w:val="007E52F7"/>
    <w:rsid w:val="007E7DD5"/>
    <w:rsid w:val="007E7E55"/>
    <w:rsid w:val="007E7F3F"/>
    <w:rsid w:val="007F63D2"/>
    <w:rsid w:val="007F7BE9"/>
    <w:rsid w:val="0080024A"/>
    <w:rsid w:val="00801453"/>
    <w:rsid w:val="00802FE8"/>
    <w:rsid w:val="00803599"/>
    <w:rsid w:val="0080369F"/>
    <w:rsid w:val="00804AD2"/>
    <w:rsid w:val="0080527B"/>
    <w:rsid w:val="0080546C"/>
    <w:rsid w:val="00805E36"/>
    <w:rsid w:val="008069D9"/>
    <w:rsid w:val="0080707C"/>
    <w:rsid w:val="0080768C"/>
    <w:rsid w:val="00810032"/>
    <w:rsid w:val="008120FD"/>
    <w:rsid w:val="00812C24"/>
    <w:rsid w:val="00814258"/>
    <w:rsid w:val="008160C8"/>
    <w:rsid w:val="00816ABC"/>
    <w:rsid w:val="0081723A"/>
    <w:rsid w:val="008177D6"/>
    <w:rsid w:val="0082007E"/>
    <w:rsid w:val="008204AD"/>
    <w:rsid w:val="00820CC6"/>
    <w:rsid w:val="00820D99"/>
    <w:rsid w:val="00825177"/>
    <w:rsid w:val="0082561E"/>
    <w:rsid w:val="008277E8"/>
    <w:rsid w:val="008279F2"/>
    <w:rsid w:val="00831762"/>
    <w:rsid w:val="00832C2C"/>
    <w:rsid w:val="00832F00"/>
    <w:rsid w:val="00833AB8"/>
    <w:rsid w:val="00835A05"/>
    <w:rsid w:val="008366E4"/>
    <w:rsid w:val="0083682B"/>
    <w:rsid w:val="00837467"/>
    <w:rsid w:val="00837521"/>
    <w:rsid w:val="00840C20"/>
    <w:rsid w:val="00841AE9"/>
    <w:rsid w:val="008433C5"/>
    <w:rsid w:val="0084380C"/>
    <w:rsid w:val="00844240"/>
    <w:rsid w:val="00844E1B"/>
    <w:rsid w:val="00845CB1"/>
    <w:rsid w:val="0084673C"/>
    <w:rsid w:val="00846AFB"/>
    <w:rsid w:val="00847D90"/>
    <w:rsid w:val="00850B13"/>
    <w:rsid w:val="00851C18"/>
    <w:rsid w:val="00852D8C"/>
    <w:rsid w:val="0085375B"/>
    <w:rsid w:val="00854E4D"/>
    <w:rsid w:val="00856A58"/>
    <w:rsid w:val="00856D91"/>
    <w:rsid w:val="00860BA3"/>
    <w:rsid w:val="00861094"/>
    <w:rsid w:val="0086193F"/>
    <w:rsid w:val="00864E6E"/>
    <w:rsid w:val="00871239"/>
    <w:rsid w:val="008728A3"/>
    <w:rsid w:val="00872B27"/>
    <w:rsid w:val="00874961"/>
    <w:rsid w:val="008761F4"/>
    <w:rsid w:val="008765F9"/>
    <w:rsid w:val="008772FC"/>
    <w:rsid w:val="00880932"/>
    <w:rsid w:val="00882223"/>
    <w:rsid w:val="008824A2"/>
    <w:rsid w:val="00883699"/>
    <w:rsid w:val="00883E04"/>
    <w:rsid w:val="0088467E"/>
    <w:rsid w:val="008858D5"/>
    <w:rsid w:val="00886535"/>
    <w:rsid w:val="00887825"/>
    <w:rsid w:val="00887B85"/>
    <w:rsid w:val="00887EBA"/>
    <w:rsid w:val="008906C2"/>
    <w:rsid w:val="00891686"/>
    <w:rsid w:val="0089493A"/>
    <w:rsid w:val="008A1827"/>
    <w:rsid w:val="008A19DF"/>
    <w:rsid w:val="008A1F06"/>
    <w:rsid w:val="008A2004"/>
    <w:rsid w:val="008A2062"/>
    <w:rsid w:val="008A2854"/>
    <w:rsid w:val="008A37F0"/>
    <w:rsid w:val="008A41E8"/>
    <w:rsid w:val="008A4B6B"/>
    <w:rsid w:val="008A610D"/>
    <w:rsid w:val="008A7835"/>
    <w:rsid w:val="008B0904"/>
    <w:rsid w:val="008B0D97"/>
    <w:rsid w:val="008B1DE8"/>
    <w:rsid w:val="008B2021"/>
    <w:rsid w:val="008B4480"/>
    <w:rsid w:val="008B6858"/>
    <w:rsid w:val="008C027E"/>
    <w:rsid w:val="008C3216"/>
    <w:rsid w:val="008C3C59"/>
    <w:rsid w:val="008C4CFC"/>
    <w:rsid w:val="008C5E89"/>
    <w:rsid w:val="008C62FD"/>
    <w:rsid w:val="008C731F"/>
    <w:rsid w:val="008D02BA"/>
    <w:rsid w:val="008D041D"/>
    <w:rsid w:val="008D23BE"/>
    <w:rsid w:val="008D3BF5"/>
    <w:rsid w:val="008D5F31"/>
    <w:rsid w:val="008D6427"/>
    <w:rsid w:val="008D67BF"/>
    <w:rsid w:val="008D68C2"/>
    <w:rsid w:val="008D6B07"/>
    <w:rsid w:val="008D6D1A"/>
    <w:rsid w:val="008E0B94"/>
    <w:rsid w:val="008E1B28"/>
    <w:rsid w:val="008E3E9A"/>
    <w:rsid w:val="008E5319"/>
    <w:rsid w:val="008E5696"/>
    <w:rsid w:val="008E6153"/>
    <w:rsid w:val="008E6B24"/>
    <w:rsid w:val="008F28E8"/>
    <w:rsid w:val="008F58C2"/>
    <w:rsid w:val="008F75B1"/>
    <w:rsid w:val="008F77C9"/>
    <w:rsid w:val="0090099C"/>
    <w:rsid w:val="00901A94"/>
    <w:rsid w:val="0090326F"/>
    <w:rsid w:val="0090384B"/>
    <w:rsid w:val="009048BC"/>
    <w:rsid w:val="0091077F"/>
    <w:rsid w:val="0091118C"/>
    <w:rsid w:val="009118C9"/>
    <w:rsid w:val="00913023"/>
    <w:rsid w:val="009134CD"/>
    <w:rsid w:val="009150FC"/>
    <w:rsid w:val="009161D4"/>
    <w:rsid w:val="009163B4"/>
    <w:rsid w:val="0091741F"/>
    <w:rsid w:val="00917F6F"/>
    <w:rsid w:val="0092030C"/>
    <w:rsid w:val="00921123"/>
    <w:rsid w:val="00921E60"/>
    <w:rsid w:val="00922DAC"/>
    <w:rsid w:val="00923659"/>
    <w:rsid w:val="009253CD"/>
    <w:rsid w:val="00931009"/>
    <w:rsid w:val="00932128"/>
    <w:rsid w:val="00932661"/>
    <w:rsid w:val="00934277"/>
    <w:rsid w:val="00934611"/>
    <w:rsid w:val="00936CE0"/>
    <w:rsid w:val="009405A8"/>
    <w:rsid w:val="00940615"/>
    <w:rsid w:val="00941EEE"/>
    <w:rsid w:val="00942C03"/>
    <w:rsid w:val="00943A2B"/>
    <w:rsid w:val="00947FD2"/>
    <w:rsid w:val="0095211B"/>
    <w:rsid w:val="00952AD7"/>
    <w:rsid w:val="00953F8D"/>
    <w:rsid w:val="0095448E"/>
    <w:rsid w:val="00954CDF"/>
    <w:rsid w:val="00956BD7"/>
    <w:rsid w:val="00961D27"/>
    <w:rsid w:val="00962D88"/>
    <w:rsid w:val="00963272"/>
    <w:rsid w:val="00963C47"/>
    <w:rsid w:val="00964F08"/>
    <w:rsid w:val="00964FEB"/>
    <w:rsid w:val="00965223"/>
    <w:rsid w:val="009673E2"/>
    <w:rsid w:val="0096764B"/>
    <w:rsid w:val="0097001F"/>
    <w:rsid w:val="00971164"/>
    <w:rsid w:val="00972D24"/>
    <w:rsid w:val="00972F21"/>
    <w:rsid w:val="00977126"/>
    <w:rsid w:val="00977BDA"/>
    <w:rsid w:val="009816A4"/>
    <w:rsid w:val="00981A4A"/>
    <w:rsid w:val="00982BBA"/>
    <w:rsid w:val="00983128"/>
    <w:rsid w:val="00983E70"/>
    <w:rsid w:val="00987075"/>
    <w:rsid w:val="009871D3"/>
    <w:rsid w:val="00987ABD"/>
    <w:rsid w:val="00991AB5"/>
    <w:rsid w:val="00991D71"/>
    <w:rsid w:val="0099706D"/>
    <w:rsid w:val="009A3D71"/>
    <w:rsid w:val="009A46C5"/>
    <w:rsid w:val="009A4A06"/>
    <w:rsid w:val="009A66BF"/>
    <w:rsid w:val="009B04EC"/>
    <w:rsid w:val="009B1E34"/>
    <w:rsid w:val="009B2E39"/>
    <w:rsid w:val="009B42BA"/>
    <w:rsid w:val="009B4CC8"/>
    <w:rsid w:val="009B5359"/>
    <w:rsid w:val="009B578C"/>
    <w:rsid w:val="009C00BE"/>
    <w:rsid w:val="009C0377"/>
    <w:rsid w:val="009C1B7C"/>
    <w:rsid w:val="009C24BD"/>
    <w:rsid w:val="009C2C24"/>
    <w:rsid w:val="009C5068"/>
    <w:rsid w:val="009C5166"/>
    <w:rsid w:val="009D1C82"/>
    <w:rsid w:val="009D2B34"/>
    <w:rsid w:val="009D2B7D"/>
    <w:rsid w:val="009D4628"/>
    <w:rsid w:val="009D6BE1"/>
    <w:rsid w:val="009E40EA"/>
    <w:rsid w:val="009E507C"/>
    <w:rsid w:val="009E6D54"/>
    <w:rsid w:val="009E7272"/>
    <w:rsid w:val="009E7D03"/>
    <w:rsid w:val="009E7E52"/>
    <w:rsid w:val="009F227B"/>
    <w:rsid w:val="009F3F0B"/>
    <w:rsid w:val="009F4246"/>
    <w:rsid w:val="009F4C8B"/>
    <w:rsid w:val="00A01C7C"/>
    <w:rsid w:val="00A0319E"/>
    <w:rsid w:val="00A03221"/>
    <w:rsid w:val="00A039FB"/>
    <w:rsid w:val="00A06149"/>
    <w:rsid w:val="00A07DB1"/>
    <w:rsid w:val="00A114AA"/>
    <w:rsid w:val="00A1305C"/>
    <w:rsid w:val="00A1404C"/>
    <w:rsid w:val="00A156AC"/>
    <w:rsid w:val="00A16575"/>
    <w:rsid w:val="00A17B52"/>
    <w:rsid w:val="00A20FB3"/>
    <w:rsid w:val="00A21DCE"/>
    <w:rsid w:val="00A24DF2"/>
    <w:rsid w:val="00A2788A"/>
    <w:rsid w:val="00A27FAC"/>
    <w:rsid w:val="00A306F6"/>
    <w:rsid w:val="00A318CC"/>
    <w:rsid w:val="00A31EA7"/>
    <w:rsid w:val="00A34629"/>
    <w:rsid w:val="00A34FB6"/>
    <w:rsid w:val="00A35386"/>
    <w:rsid w:val="00A35F4B"/>
    <w:rsid w:val="00A3614E"/>
    <w:rsid w:val="00A36B61"/>
    <w:rsid w:val="00A40389"/>
    <w:rsid w:val="00A41016"/>
    <w:rsid w:val="00A41B8B"/>
    <w:rsid w:val="00A42AE4"/>
    <w:rsid w:val="00A43C21"/>
    <w:rsid w:val="00A43E7A"/>
    <w:rsid w:val="00A44972"/>
    <w:rsid w:val="00A461F9"/>
    <w:rsid w:val="00A476E1"/>
    <w:rsid w:val="00A51337"/>
    <w:rsid w:val="00A51A1D"/>
    <w:rsid w:val="00A51E4D"/>
    <w:rsid w:val="00A528C8"/>
    <w:rsid w:val="00A52C1E"/>
    <w:rsid w:val="00A531CE"/>
    <w:rsid w:val="00A5330B"/>
    <w:rsid w:val="00A55211"/>
    <w:rsid w:val="00A6089D"/>
    <w:rsid w:val="00A60CD5"/>
    <w:rsid w:val="00A61D91"/>
    <w:rsid w:val="00A6249F"/>
    <w:rsid w:val="00A637DC"/>
    <w:rsid w:val="00A63A96"/>
    <w:rsid w:val="00A6642B"/>
    <w:rsid w:val="00A66503"/>
    <w:rsid w:val="00A673D1"/>
    <w:rsid w:val="00A675A3"/>
    <w:rsid w:val="00A67EA4"/>
    <w:rsid w:val="00A72D8D"/>
    <w:rsid w:val="00A741F1"/>
    <w:rsid w:val="00A75E47"/>
    <w:rsid w:val="00A75F78"/>
    <w:rsid w:val="00A7703E"/>
    <w:rsid w:val="00A77E39"/>
    <w:rsid w:val="00A80A6C"/>
    <w:rsid w:val="00A80ABA"/>
    <w:rsid w:val="00A82158"/>
    <w:rsid w:val="00A85D05"/>
    <w:rsid w:val="00A87D79"/>
    <w:rsid w:val="00A87FA1"/>
    <w:rsid w:val="00A90E5F"/>
    <w:rsid w:val="00A92EB0"/>
    <w:rsid w:val="00A92FD0"/>
    <w:rsid w:val="00A9669D"/>
    <w:rsid w:val="00A9748E"/>
    <w:rsid w:val="00AA122F"/>
    <w:rsid w:val="00AA1479"/>
    <w:rsid w:val="00AA18BA"/>
    <w:rsid w:val="00AA232D"/>
    <w:rsid w:val="00AA24CA"/>
    <w:rsid w:val="00AA2CF9"/>
    <w:rsid w:val="00AA2F99"/>
    <w:rsid w:val="00AA502C"/>
    <w:rsid w:val="00AB18C8"/>
    <w:rsid w:val="00AB2D1C"/>
    <w:rsid w:val="00AB3345"/>
    <w:rsid w:val="00AB347D"/>
    <w:rsid w:val="00AB4022"/>
    <w:rsid w:val="00AB702D"/>
    <w:rsid w:val="00AB7275"/>
    <w:rsid w:val="00AC1A54"/>
    <w:rsid w:val="00AC1B7C"/>
    <w:rsid w:val="00AC2187"/>
    <w:rsid w:val="00AC5BBA"/>
    <w:rsid w:val="00AC5CB5"/>
    <w:rsid w:val="00AC7A46"/>
    <w:rsid w:val="00AC7F6E"/>
    <w:rsid w:val="00AD00D7"/>
    <w:rsid w:val="00AD0216"/>
    <w:rsid w:val="00AD1C9C"/>
    <w:rsid w:val="00AD31E1"/>
    <w:rsid w:val="00AD417B"/>
    <w:rsid w:val="00AD5A7D"/>
    <w:rsid w:val="00AD5DF0"/>
    <w:rsid w:val="00AD6657"/>
    <w:rsid w:val="00AE2877"/>
    <w:rsid w:val="00AE2C18"/>
    <w:rsid w:val="00AE34A0"/>
    <w:rsid w:val="00AE47E4"/>
    <w:rsid w:val="00AE69A1"/>
    <w:rsid w:val="00AF05EC"/>
    <w:rsid w:val="00AF0A81"/>
    <w:rsid w:val="00AF2760"/>
    <w:rsid w:val="00AF4D0E"/>
    <w:rsid w:val="00AF70AF"/>
    <w:rsid w:val="00B005F1"/>
    <w:rsid w:val="00B00866"/>
    <w:rsid w:val="00B00C4A"/>
    <w:rsid w:val="00B07CA1"/>
    <w:rsid w:val="00B116F5"/>
    <w:rsid w:val="00B11AC6"/>
    <w:rsid w:val="00B13B9C"/>
    <w:rsid w:val="00B14D91"/>
    <w:rsid w:val="00B155A4"/>
    <w:rsid w:val="00B155BD"/>
    <w:rsid w:val="00B168F3"/>
    <w:rsid w:val="00B200C9"/>
    <w:rsid w:val="00B212E1"/>
    <w:rsid w:val="00B229A9"/>
    <w:rsid w:val="00B2415D"/>
    <w:rsid w:val="00B24269"/>
    <w:rsid w:val="00B2512A"/>
    <w:rsid w:val="00B26967"/>
    <w:rsid w:val="00B305B9"/>
    <w:rsid w:val="00B32B6D"/>
    <w:rsid w:val="00B331C8"/>
    <w:rsid w:val="00B33641"/>
    <w:rsid w:val="00B3440E"/>
    <w:rsid w:val="00B3557A"/>
    <w:rsid w:val="00B362CE"/>
    <w:rsid w:val="00B36C04"/>
    <w:rsid w:val="00B37DF8"/>
    <w:rsid w:val="00B40DCF"/>
    <w:rsid w:val="00B417BA"/>
    <w:rsid w:val="00B42601"/>
    <w:rsid w:val="00B42C3F"/>
    <w:rsid w:val="00B441A1"/>
    <w:rsid w:val="00B450FC"/>
    <w:rsid w:val="00B515EC"/>
    <w:rsid w:val="00B51A84"/>
    <w:rsid w:val="00B531B2"/>
    <w:rsid w:val="00B539E0"/>
    <w:rsid w:val="00B53A43"/>
    <w:rsid w:val="00B53C0D"/>
    <w:rsid w:val="00B55983"/>
    <w:rsid w:val="00B562A4"/>
    <w:rsid w:val="00B61610"/>
    <w:rsid w:val="00B618FF"/>
    <w:rsid w:val="00B61D8F"/>
    <w:rsid w:val="00B62478"/>
    <w:rsid w:val="00B62F16"/>
    <w:rsid w:val="00B659BA"/>
    <w:rsid w:val="00B65B92"/>
    <w:rsid w:val="00B666F8"/>
    <w:rsid w:val="00B66BFC"/>
    <w:rsid w:val="00B67EE9"/>
    <w:rsid w:val="00B70A5E"/>
    <w:rsid w:val="00B70F08"/>
    <w:rsid w:val="00B72B6F"/>
    <w:rsid w:val="00B742A9"/>
    <w:rsid w:val="00B74534"/>
    <w:rsid w:val="00B75E1F"/>
    <w:rsid w:val="00B76FCB"/>
    <w:rsid w:val="00B80CF6"/>
    <w:rsid w:val="00B80E7F"/>
    <w:rsid w:val="00B81E92"/>
    <w:rsid w:val="00B8213D"/>
    <w:rsid w:val="00B82A68"/>
    <w:rsid w:val="00B85464"/>
    <w:rsid w:val="00B854D3"/>
    <w:rsid w:val="00B8603E"/>
    <w:rsid w:val="00B86482"/>
    <w:rsid w:val="00B86544"/>
    <w:rsid w:val="00B9074C"/>
    <w:rsid w:val="00B91837"/>
    <w:rsid w:val="00B92F41"/>
    <w:rsid w:val="00B95917"/>
    <w:rsid w:val="00B95A89"/>
    <w:rsid w:val="00B96900"/>
    <w:rsid w:val="00B9719D"/>
    <w:rsid w:val="00B97ABE"/>
    <w:rsid w:val="00BA17A6"/>
    <w:rsid w:val="00BA4897"/>
    <w:rsid w:val="00BA5417"/>
    <w:rsid w:val="00BA5E86"/>
    <w:rsid w:val="00BA6453"/>
    <w:rsid w:val="00BA7931"/>
    <w:rsid w:val="00BA7F0A"/>
    <w:rsid w:val="00BB2D6C"/>
    <w:rsid w:val="00BB3EBB"/>
    <w:rsid w:val="00BB4B68"/>
    <w:rsid w:val="00BB5A46"/>
    <w:rsid w:val="00BB6C87"/>
    <w:rsid w:val="00BB6E2A"/>
    <w:rsid w:val="00BC072B"/>
    <w:rsid w:val="00BC116C"/>
    <w:rsid w:val="00BC23F3"/>
    <w:rsid w:val="00BC34CF"/>
    <w:rsid w:val="00BC7BBD"/>
    <w:rsid w:val="00BD08BA"/>
    <w:rsid w:val="00BD17F8"/>
    <w:rsid w:val="00BD3F4D"/>
    <w:rsid w:val="00BD4902"/>
    <w:rsid w:val="00BD6F1D"/>
    <w:rsid w:val="00BE0441"/>
    <w:rsid w:val="00BE40BA"/>
    <w:rsid w:val="00BE56D5"/>
    <w:rsid w:val="00BE6A2D"/>
    <w:rsid w:val="00BF09BC"/>
    <w:rsid w:val="00BF0E9E"/>
    <w:rsid w:val="00BF1A17"/>
    <w:rsid w:val="00BF3322"/>
    <w:rsid w:val="00BF5652"/>
    <w:rsid w:val="00BF66DE"/>
    <w:rsid w:val="00BF6F52"/>
    <w:rsid w:val="00BF7270"/>
    <w:rsid w:val="00C0311F"/>
    <w:rsid w:val="00C0386C"/>
    <w:rsid w:val="00C047CE"/>
    <w:rsid w:val="00C05B3A"/>
    <w:rsid w:val="00C0618B"/>
    <w:rsid w:val="00C0768A"/>
    <w:rsid w:val="00C10548"/>
    <w:rsid w:val="00C10F62"/>
    <w:rsid w:val="00C12303"/>
    <w:rsid w:val="00C12D66"/>
    <w:rsid w:val="00C13275"/>
    <w:rsid w:val="00C144DE"/>
    <w:rsid w:val="00C15CA0"/>
    <w:rsid w:val="00C1624D"/>
    <w:rsid w:val="00C17B51"/>
    <w:rsid w:val="00C2084A"/>
    <w:rsid w:val="00C213EB"/>
    <w:rsid w:val="00C21685"/>
    <w:rsid w:val="00C2477D"/>
    <w:rsid w:val="00C25B64"/>
    <w:rsid w:val="00C2635B"/>
    <w:rsid w:val="00C26FA9"/>
    <w:rsid w:val="00C356A0"/>
    <w:rsid w:val="00C359F9"/>
    <w:rsid w:val="00C3643F"/>
    <w:rsid w:val="00C36907"/>
    <w:rsid w:val="00C36DEE"/>
    <w:rsid w:val="00C37B94"/>
    <w:rsid w:val="00C37D29"/>
    <w:rsid w:val="00C40DC0"/>
    <w:rsid w:val="00C40F3B"/>
    <w:rsid w:val="00C41991"/>
    <w:rsid w:val="00C42F34"/>
    <w:rsid w:val="00C438A2"/>
    <w:rsid w:val="00C44267"/>
    <w:rsid w:val="00C445ED"/>
    <w:rsid w:val="00C45DC9"/>
    <w:rsid w:val="00C46163"/>
    <w:rsid w:val="00C46A53"/>
    <w:rsid w:val="00C501CE"/>
    <w:rsid w:val="00C51815"/>
    <w:rsid w:val="00C51DEC"/>
    <w:rsid w:val="00C525EB"/>
    <w:rsid w:val="00C526EB"/>
    <w:rsid w:val="00C536E8"/>
    <w:rsid w:val="00C54904"/>
    <w:rsid w:val="00C55336"/>
    <w:rsid w:val="00C5563E"/>
    <w:rsid w:val="00C5795D"/>
    <w:rsid w:val="00C57EF6"/>
    <w:rsid w:val="00C63BDF"/>
    <w:rsid w:val="00C6444B"/>
    <w:rsid w:val="00C64CC9"/>
    <w:rsid w:val="00C65212"/>
    <w:rsid w:val="00C71B73"/>
    <w:rsid w:val="00C71E20"/>
    <w:rsid w:val="00C7594F"/>
    <w:rsid w:val="00C75EB4"/>
    <w:rsid w:val="00C76B8A"/>
    <w:rsid w:val="00C77BF3"/>
    <w:rsid w:val="00C83221"/>
    <w:rsid w:val="00C8341A"/>
    <w:rsid w:val="00C83C76"/>
    <w:rsid w:val="00C8423B"/>
    <w:rsid w:val="00C84D72"/>
    <w:rsid w:val="00C84DFA"/>
    <w:rsid w:val="00C855F4"/>
    <w:rsid w:val="00C8681C"/>
    <w:rsid w:val="00C871C1"/>
    <w:rsid w:val="00C91988"/>
    <w:rsid w:val="00C91D6E"/>
    <w:rsid w:val="00C94CB1"/>
    <w:rsid w:val="00C94EE1"/>
    <w:rsid w:val="00C95404"/>
    <w:rsid w:val="00CA39F6"/>
    <w:rsid w:val="00CA53A3"/>
    <w:rsid w:val="00CA7CCF"/>
    <w:rsid w:val="00CB0442"/>
    <w:rsid w:val="00CB125C"/>
    <w:rsid w:val="00CB16B2"/>
    <w:rsid w:val="00CB22DF"/>
    <w:rsid w:val="00CB2B6C"/>
    <w:rsid w:val="00CB3D80"/>
    <w:rsid w:val="00CB4B61"/>
    <w:rsid w:val="00CB4CDC"/>
    <w:rsid w:val="00CB4EDF"/>
    <w:rsid w:val="00CB627D"/>
    <w:rsid w:val="00CB65DD"/>
    <w:rsid w:val="00CB696D"/>
    <w:rsid w:val="00CB6A3E"/>
    <w:rsid w:val="00CC02A4"/>
    <w:rsid w:val="00CC05C5"/>
    <w:rsid w:val="00CC0A65"/>
    <w:rsid w:val="00CC35DD"/>
    <w:rsid w:val="00CC3991"/>
    <w:rsid w:val="00CC3ECE"/>
    <w:rsid w:val="00CC4D6E"/>
    <w:rsid w:val="00CC4F34"/>
    <w:rsid w:val="00CC6867"/>
    <w:rsid w:val="00CC77D3"/>
    <w:rsid w:val="00CD04E7"/>
    <w:rsid w:val="00CD0ADF"/>
    <w:rsid w:val="00CD2AE6"/>
    <w:rsid w:val="00CD2E19"/>
    <w:rsid w:val="00CD31BC"/>
    <w:rsid w:val="00CD4570"/>
    <w:rsid w:val="00CD56FC"/>
    <w:rsid w:val="00CD572B"/>
    <w:rsid w:val="00CD6426"/>
    <w:rsid w:val="00CE018F"/>
    <w:rsid w:val="00CE14D5"/>
    <w:rsid w:val="00CE2A0F"/>
    <w:rsid w:val="00CE3FFF"/>
    <w:rsid w:val="00CE445E"/>
    <w:rsid w:val="00CE6472"/>
    <w:rsid w:val="00CF1ACE"/>
    <w:rsid w:val="00CF366F"/>
    <w:rsid w:val="00CF5C97"/>
    <w:rsid w:val="00CF62F7"/>
    <w:rsid w:val="00CF63EB"/>
    <w:rsid w:val="00CF6ACA"/>
    <w:rsid w:val="00CF73C9"/>
    <w:rsid w:val="00CF7CFB"/>
    <w:rsid w:val="00D01466"/>
    <w:rsid w:val="00D03F3D"/>
    <w:rsid w:val="00D06682"/>
    <w:rsid w:val="00D06A5F"/>
    <w:rsid w:val="00D11212"/>
    <w:rsid w:val="00D1147B"/>
    <w:rsid w:val="00D1190A"/>
    <w:rsid w:val="00D140F7"/>
    <w:rsid w:val="00D16FFD"/>
    <w:rsid w:val="00D21E5C"/>
    <w:rsid w:val="00D21F18"/>
    <w:rsid w:val="00D22ECF"/>
    <w:rsid w:val="00D232E3"/>
    <w:rsid w:val="00D2483F"/>
    <w:rsid w:val="00D24DAF"/>
    <w:rsid w:val="00D250F6"/>
    <w:rsid w:val="00D26C44"/>
    <w:rsid w:val="00D27378"/>
    <w:rsid w:val="00D3013E"/>
    <w:rsid w:val="00D32067"/>
    <w:rsid w:val="00D34629"/>
    <w:rsid w:val="00D3608C"/>
    <w:rsid w:val="00D370DE"/>
    <w:rsid w:val="00D40AD2"/>
    <w:rsid w:val="00D437BD"/>
    <w:rsid w:val="00D43B3A"/>
    <w:rsid w:val="00D44DB8"/>
    <w:rsid w:val="00D459DA"/>
    <w:rsid w:val="00D45BF5"/>
    <w:rsid w:val="00D4643E"/>
    <w:rsid w:val="00D472A6"/>
    <w:rsid w:val="00D47E82"/>
    <w:rsid w:val="00D506EA"/>
    <w:rsid w:val="00D5106B"/>
    <w:rsid w:val="00D51FC2"/>
    <w:rsid w:val="00D53D2E"/>
    <w:rsid w:val="00D55E4D"/>
    <w:rsid w:val="00D563D5"/>
    <w:rsid w:val="00D56C3D"/>
    <w:rsid w:val="00D60CFE"/>
    <w:rsid w:val="00D61B65"/>
    <w:rsid w:val="00D61CBD"/>
    <w:rsid w:val="00D620F9"/>
    <w:rsid w:val="00D63575"/>
    <w:rsid w:val="00D635A8"/>
    <w:rsid w:val="00D64467"/>
    <w:rsid w:val="00D64690"/>
    <w:rsid w:val="00D64CA5"/>
    <w:rsid w:val="00D6798F"/>
    <w:rsid w:val="00D7009B"/>
    <w:rsid w:val="00D70422"/>
    <w:rsid w:val="00D714A0"/>
    <w:rsid w:val="00D72103"/>
    <w:rsid w:val="00D734A4"/>
    <w:rsid w:val="00D73873"/>
    <w:rsid w:val="00D75DB9"/>
    <w:rsid w:val="00D76804"/>
    <w:rsid w:val="00D77698"/>
    <w:rsid w:val="00D8071F"/>
    <w:rsid w:val="00D808EE"/>
    <w:rsid w:val="00D80F22"/>
    <w:rsid w:val="00D811EB"/>
    <w:rsid w:val="00D8401A"/>
    <w:rsid w:val="00D95AB6"/>
    <w:rsid w:val="00D967B3"/>
    <w:rsid w:val="00D96F9C"/>
    <w:rsid w:val="00D974A7"/>
    <w:rsid w:val="00D97D42"/>
    <w:rsid w:val="00DA0A12"/>
    <w:rsid w:val="00DA1971"/>
    <w:rsid w:val="00DA1BAA"/>
    <w:rsid w:val="00DA29D7"/>
    <w:rsid w:val="00DA4223"/>
    <w:rsid w:val="00DA4C31"/>
    <w:rsid w:val="00DB0A11"/>
    <w:rsid w:val="00DB0F0B"/>
    <w:rsid w:val="00DB291C"/>
    <w:rsid w:val="00DB35C1"/>
    <w:rsid w:val="00DB7EEE"/>
    <w:rsid w:val="00DC0C58"/>
    <w:rsid w:val="00DC1994"/>
    <w:rsid w:val="00DC1E6C"/>
    <w:rsid w:val="00DC2458"/>
    <w:rsid w:val="00DC4DF0"/>
    <w:rsid w:val="00DC5202"/>
    <w:rsid w:val="00DC5A11"/>
    <w:rsid w:val="00DC76B0"/>
    <w:rsid w:val="00DD10E2"/>
    <w:rsid w:val="00DD15C6"/>
    <w:rsid w:val="00DD1CAB"/>
    <w:rsid w:val="00DD3737"/>
    <w:rsid w:val="00DD38DC"/>
    <w:rsid w:val="00DD3C95"/>
    <w:rsid w:val="00DD5956"/>
    <w:rsid w:val="00DD60E4"/>
    <w:rsid w:val="00DD773B"/>
    <w:rsid w:val="00DE17F6"/>
    <w:rsid w:val="00DE25FE"/>
    <w:rsid w:val="00DE56E1"/>
    <w:rsid w:val="00DE5922"/>
    <w:rsid w:val="00DE604E"/>
    <w:rsid w:val="00DE68FC"/>
    <w:rsid w:val="00DE7237"/>
    <w:rsid w:val="00DE74E9"/>
    <w:rsid w:val="00DF109E"/>
    <w:rsid w:val="00DF1808"/>
    <w:rsid w:val="00DF6EE5"/>
    <w:rsid w:val="00E03199"/>
    <w:rsid w:val="00E04729"/>
    <w:rsid w:val="00E12081"/>
    <w:rsid w:val="00E13236"/>
    <w:rsid w:val="00E14AA6"/>
    <w:rsid w:val="00E154A2"/>
    <w:rsid w:val="00E16D51"/>
    <w:rsid w:val="00E17252"/>
    <w:rsid w:val="00E21149"/>
    <w:rsid w:val="00E21E35"/>
    <w:rsid w:val="00E274CC"/>
    <w:rsid w:val="00E31335"/>
    <w:rsid w:val="00E32EEB"/>
    <w:rsid w:val="00E335D9"/>
    <w:rsid w:val="00E33724"/>
    <w:rsid w:val="00E34026"/>
    <w:rsid w:val="00E3447F"/>
    <w:rsid w:val="00E34C4D"/>
    <w:rsid w:val="00E35901"/>
    <w:rsid w:val="00E3650F"/>
    <w:rsid w:val="00E40346"/>
    <w:rsid w:val="00E44015"/>
    <w:rsid w:val="00E443A4"/>
    <w:rsid w:val="00E445BA"/>
    <w:rsid w:val="00E45019"/>
    <w:rsid w:val="00E5058C"/>
    <w:rsid w:val="00E5086F"/>
    <w:rsid w:val="00E51013"/>
    <w:rsid w:val="00E51B6E"/>
    <w:rsid w:val="00E532C8"/>
    <w:rsid w:val="00E537B4"/>
    <w:rsid w:val="00E541C7"/>
    <w:rsid w:val="00E55328"/>
    <w:rsid w:val="00E5690C"/>
    <w:rsid w:val="00E5754D"/>
    <w:rsid w:val="00E57742"/>
    <w:rsid w:val="00E60199"/>
    <w:rsid w:val="00E6174D"/>
    <w:rsid w:val="00E62637"/>
    <w:rsid w:val="00E6303E"/>
    <w:rsid w:val="00E6318E"/>
    <w:rsid w:val="00E63E88"/>
    <w:rsid w:val="00E64CB9"/>
    <w:rsid w:val="00E65378"/>
    <w:rsid w:val="00E65D51"/>
    <w:rsid w:val="00E66DE2"/>
    <w:rsid w:val="00E707BA"/>
    <w:rsid w:val="00E71071"/>
    <w:rsid w:val="00E726E9"/>
    <w:rsid w:val="00E73279"/>
    <w:rsid w:val="00E749DA"/>
    <w:rsid w:val="00E756C8"/>
    <w:rsid w:val="00E76E8B"/>
    <w:rsid w:val="00E807CB"/>
    <w:rsid w:val="00E80EA0"/>
    <w:rsid w:val="00E814CB"/>
    <w:rsid w:val="00E84B59"/>
    <w:rsid w:val="00E858E5"/>
    <w:rsid w:val="00E8778A"/>
    <w:rsid w:val="00E87927"/>
    <w:rsid w:val="00E87F87"/>
    <w:rsid w:val="00E90405"/>
    <w:rsid w:val="00E94337"/>
    <w:rsid w:val="00E96C37"/>
    <w:rsid w:val="00E97ED0"/>
    <w:rsid w:val="00EA259E"/>
    <w:rsid w:val="00EA5E3C"/>
    <w:rsid w:val="00EA61B5"/>
    <w:rsid w:val="00EB00AE"/>
    <w:rsid w:val="00EB1AF0"/>
    <w:rsid w:val="00EB250C"/>
    <w:rsid w:val="00EB385F"/>
    <w:rsid w:val="00EB4C8C"/>
    <w:rsid w:val="00EB4E69"/>
    <w:rsid w:val="00EB7DC8"/>
    <w:rsid w:val="00EC0E78"/>
    <w:rsid w:val="00EC29B7"/>
    <w:rsid w:val="00EC2A78"/>
    <w:rsid w:val="00EC387E"/>
    <w:rsid w:val="00EC46DB"/>
    <w:rsid w:val="00EC59A6"/>
    <w:rsid w:val="00EC5D85"/>
    <w:rsid w:val="00EC64E3"/>
    <w:rsid w:val="00EC6915"/>
    <w:rsid w:val="00EC6A7F"/>
    <w:rsid w:val="00EC7BE0"/>
    <w:rsid w:val="00ED0BD7"/>
    <w:rsid w:val="00ED0D0A"/>
    <w:rsid w:val="00ED0E4D"/>
    <w:rsid w:val="00ED1C53"/>
    <w:rsid w:val="00ED1D65"/>
    <w:rsid w:val="00ED1E40"/>
    <w:rsid w:val="00ED26FB"/>
    <w:rsid w:val="00ED3071"/>
    <w:rsid w:val="00ED328F"/>
    <w:rsid w:val="00ED369F"/>
    <w:rsid w:val="00ED3A49"/>
    <w:rsid w:val="00ED4E0F"/>
    <w:rsid w:val="00ED5D34"/>
    <w:rsid w:val="00ED5F7D"/>
    <w:rsid w:val="00ED655D"/>
    <w:rsid w:val="00ED7A6C"/>
    <w:rsid w:val="00ED7BBD"/>
    <w:rsid w:val="00EE035E"/>
    <w:rsid w:val="00EE1345"/>
    <w:rsid w:val="00EE34C4"/>
    <w:rsid w:val="00EE3ECF"/>
    <w:rsid w:val="00EE4003"/>
    <w:rsid w:val="00EE4C3B"/>
    <w:rsid w:val="00EE52F3"/>
    <w:rsid w:val="00EE59A3"/>
    <w:rsid w:val="00EE5F4D"/>
    <w:rsid w:val="00EE6F09"/>
    <w:rsid w:val="00EE70C9"/>
    <w:rsid w:val="00EE7E8D"/>
    <w:rsid w:val="00EF0C93"/>
    <w:rsid w:val="00EF1205"/>
    <w:rsid w:val="00EF1F19"/>
    <w:rsid w:val="00EF26A3"/>
    <w:rsid w:val="00EF31D5"/>
    <w:rsid w:val="00EF365A"/>
    <w:rsid w:val="00EF452D"/>
    <w:rsid w:val="00EF4A02"/>
    <w:rsid w:val="00EF57CA"/>
    <w:rsid w:val="00EF5857"/>
    <w:rsid w:val="00EF7264"/>
    <w:rsid w:val="00EF7D39"/>
    <w:rsid w:val="00F00DC5"/>
    <w:rsid w:val="00F01654"/>
    <w:rsid w:val="00F01E36"/>
    <w:rsid w:val="00F0207E"/>
    <w:rsid w:val="00F052F0"/>
    <w:rsid w:val="00F0548F"/>
    <w:rsid w:val="00F07C70"/>
    <w:rsid w:val="00F11056"/>
    <w:rsid w:val="00F1126E"/>
    <w:rsid w:val="00F1254D"/>
    <w:rsid w:val="00F1421A"/>
    <w:rsid w:val="00F144E2"/>
    <w:rsid w:val="00F159B0"/>
    <w:rsid w:val="00F16766"/>
    <w:rsid w:val="00F216D0"/>
    <w:rsid w:val="00F22853"/>
    <w:rsid w:val="00F230E5"/>
    <w:rsid w:val="00F24B03"/>
    <w:rsid w:val="00F24E53"/>
    <w:rsid w:val="00F25291"/>
    <w:rsid w:val="00F31BEC"/>
    <w:rsid w:val="00F32ED7"/>
    <w:rsid w:val="00F34E9C"/>
    <w:rsid w:val="00F35C9B"/>
    <w:rsid w:val="00F3785B"/>
    <w:rsid w:val="00F44E8B"/>
    <w:rsid w:val="00F507B4"/>
    <w:rsid w:val="00F508B8"/>
    <w:rsid w:val="00F53F3B"/>
    <w:rsid w:val="00F541EE"/>
    <w:rsid w:val="00F54D27"/>
    <w:rsid w:val="00F55C62"/>
    <w:rsid w:val="00F56A28"/>
    <w:rsid w:val="00F64610"/>
    <w:rsid w:val="00F65598"/>
    <w:rsid w:val="00F659D5"/>
    <w:rsid w:val="00F65DE0"/>
    <w:rsid w:val="00F66E1D"/>
    <w:rsid w:val="00F70784"/>
    <w:rsid w:val="00F7127B"/>
    <w:rsid w:val="00F74837"/>
    <w:rsid w:val="00F74DA9"/>
    <w:rsid w:val="00F75F3A"/>
    <w:rsid w:val="00F76562"/>
    <w:rsid w:val="00F7686B"/>
    <w:rsid w:val="00F76C09"/>
    <w:rsid w:val="00F7713A"/>
    <w:rsid w:val="00F8104A"/>
    <w:rsid w:val="00F82DC0"/>
    <w:rsid w:val="00F83BCD"/>
    <w:rsid w:val="00F840B8"/>
    <w:rsid w:val="00F84E7B"/>
    <w:rsid w:val="00F84FE7"/>
    <w:rsid w:val="00F853FE"/>
    <w:rsid w:val="00F8680E"/>
    <w:rsid w:val="00F875AE"/>
    <w:rsid w:val="00F87C80"/>
    <w:rsid w:val="00F90B84"/>
    <w:rsid w:val="00F92849"/>
    <w:rsid w:val="00F92AFB"/>
    <w:rsid w:val="00F93011"/>
    <w:rsid w:val="00F946E4"/>
    <w:rsid w:val="00F9645F"/>
    <w:rsid w:val="00F97CDC"/>
    <w:rsid w:val="00FA0A9C"/>
    <w:rsid w:val="00FA50A0"/>
    <w:rsid w:val="00FA6336"/>
    <w:rsid w:val="00FA654A"/>
    <w:rsid w:val="00FA6D08"/>
    <w:rsid w:val="00FA7934"/>
    <w:rsid w:val="00FA7CA1"/>
    <w:rsid w:val="00FB0014"/>
    <w:rsid w:val="00FB0931"/>
    <w:rsid w:val="00FB100C"/>
    <w:rsid w:val="00FB3A2A"/>
    <w:rsid w:val="00FB4120"/>
    <w:rsid w:val="00FB4F74"/>
    <w:rsid w:val="00FB50B5"/>
    <w:rsid w:val="00FB6F33"/>
    <w:rsid w:val="00FC2139"/>
    <w:rsid w:val="00FC225C"/>
    <w:rsid w:val="00FC2414"/>
    <w:rsid w:val="00FC3BC7"/>
    <w:rsid w:val="00FC6582"/>
    <w:rsid w:val="00FC7AEC"/>
    <w:rsid w:val="00FC7F64"/>
    <w:rsid w:val="00FC7FE6"/>
    <w:rsid w:val="00FD0249"/>
    <w:rsid w:val="00FD0772"/>
    <w:rsid w:val="00FD1715"/>
    <w:rsid w:val="00FD41A7"/>
    <w:rsid w:val="00FD43E1"/>
    <w:rsid w:val="00FD5645"/>
    <w:rsid w:val="00FD673B"/>
    <w:rsid w:val="00FD7E9A"/>
    <w:rsid w:val="00FD7F0A"/>
    <w:rsid w:val="00FE01C7"/>
    <w:rsid w:val="00FE1B71"/>
    <w:rsid w:val="00FE2353"/>
    <w:rsid w:val="00FE4AEE"/>
    <w:rsid w:val="00FF212A"/>
    <w:rsid w:val="00FF263E"/>
    <w:rsid w:val="00FF339E"/>
    <w:rsid w:val="00FF4014"/>
    <w:rsid w:val="00FF40AD"/>
    <w:rsid w:val="00FF7D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A5192E"/>
  <w15:docId w15:val="{324A217F-1875-4B12-801F-80E1B753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80"/>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rsid w:val="00CB3D80"/>
    <w:rPr>
      <w:color w:val="0000FF"/>
      <w:u w:val="single"/>
    </w:rPr>
  </w:style>
  <w:style w:type="paragraph" w:customStyle="1" w:styleId="default">
    <w:name w:val="default"/>
    <w:basedOn w:val="Normal"/>
    <w:rsid w:val="00CB3D80"/>
    <w:pPr>
      <w:autoSpaceDE w:val="0"/>
      <w:autoSpaceDN w:val="0"/>
    </w:pPr>
    <w:rPr>
      <w:rFonts w:ascii="Book Antiqua" w:hAnsi="Book Antiqua"/>
      <w:color w:val="000000"/>
    </w:rPr>
  </w:style>
  <w:style w:type="character" w:styleId="Refdecomentrio">
    <w:name w:val="annotation reference"/>
    <w:basedOn w:val="Tipodeletrapredefinidodopargrafo"/>
    <w:semiHidden/>
    <w:rsid w:val="00CB3D80"/>
    <w:rPr>
      <w:sz w:val="16"/>
      <w:szCs w:val="16"/>
    </w:rPr>
  </w:style>
  <w:style w:type="paragraph" w:styleId="Textodecomentrio">
    <w:name w:val="annotation text"/>
    <w:basedOn w:val="Normal"/>
    <w:link w:val="TextodecomentrioCarter"/>
    <w:semiHidden/>
    <w:rsid w:val="00CB3D80"/>
    <w:rPr>
      <w:sz w:val="20"/>
      <w:szCs w:val="20"/>
    </w:rPr>
  </w:style>
  <w:style w:type="character" w:customStyle="1" w:styleId="TextodecomentrioCarter">
    <w:name w:val="Texto de comentário Caráter"/>
    <w:basedOn w:val="Tipodeletrapredefinidodopargrafo"/>
    <w:link w:val="Textodecomentrio"/>
    <w:semiHidden/>
    <w:rsid w:val="00CB3D80"/>
    <w:rPr>
      <w:rFonts w:ascii="Times New Roman" w:eastAsia="Times New Roman" w:hAnsi="Times New Roman" w:cs="Times New Roman"/>
      <w:sz w:val="20"/>
      <w:szCs w:val="20"/>
      <w:lang w:eastAsia="pt-PT"/>
    </w:rPr>
  </w:style>
  <w:style w:type="paragraph" w:styleId="PargrafodaLista">
    <w:name w:val="List Paragraph"/>
    <w:basedOn w:val="Normal"/>
    <w:uiPriority w:val="34"/>
    <w:qFormat/>
    <w:rsid w:val="00CB3D80"/>
    <w:pPr>
      <w:ind w:left="720"/>
      <w:contextualSpacing/>
    </w:pPr>
  </w:style>
  <w:style w:type="paragraph" w:styleId="Textodebalo">
    <w:name w:val="Balloon Text"/>
    <w:basedOn w:val="Normal"/>
    <w:link w:val="TextodebaloCarter"/>
    <w:uiPriority w:val="99"/>
    <w:semiHidden/>
    <w:unhideWhenUsed/>
    <w:rsid w:val="00CB3D80"/>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B3D80"/>
    <w:rPr>
      <w:rFonts w:ascii="Tahoma" w:eastAsia="Times New Roman" w:hAnsi="Tahoma" w:cs="Tahoma"/>
      <w:sz w:val="16"/>
      <w:szCs w:val="16"/>
      <w:lang w:eastAsia="pt-PT"/>
    </w:rPr>
  </w:style>
  <w:style w:type="paragraph" w:styleId="Assuntodecomentrio">
    <w:name w:val="annotation subject"/>
    <w:basedOn w:val="Textodecomentrio"/>
    <w:next w:val="Textodecomentrio"/>
    <w:link w:val="AssuntodecomentrioCarter"/>
    <w:uiPriority w:val="99"/>
    <w:semiHidden/>
    <w:unhideWhenUsed/>
    <w:rsid w:val="00CB3D80"/>
    <w:rPr>
      <w:b/>
      <w:bCs/>
    </w:rPr>
  </w:style>
  <w:style w:type="character" w:customStyle="1" w:styleId="AssuntodecomentrioCarter">
    <w:name w:val="Assunto de comentário Caráter"/>
    <w:basedOn w:val="TextodecomentrioCarter"/>
    <w:link w:val="Assuntodecomentrio"/>
    <w:uiPriority w:val="99"/>
    <w:semiHidden/>
    <w:rsid w:val="00CB3D80"/>
    <w:rPr>
      <w:rFonts w:ascii="Times New Roman" w:eastAsia="Times New Roman" w:hAnsi="Times New Roman" w:cs="Times New Roman"/>
      <w:b/>
      <w:bCs/>
      <w:sz w:val="20"/>
      <w:szCs w:val="20"/>
      <w:lang w:eastAsia="pt-PT"/>
    </w:rPr>
  </w:style>
  <w:style w:type="character" w:styleId="Forte">
    <w:name w:val="Strong"/>
    <w:basedOn w:val="Tipodeletrapredefinidodopargrafo"/>
    <w:qFormat/>
    <w:rsid w:val="000A5D04"/>
    <w:rPr>
      <w:b/>
      <w:bCs/>
    </w:rPr>
  </w:style>
  <w:style w:type="table" w:styleId="Tabelacomgrelha">
    <w:name w:val="Table Grid"/>
    <w:basedOn w:val="Tabelanormal"/>
    <w:rsid w:val="000A5D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489022">
      <w:bodyDiv w:val="1"/>
      <w:marLeft w:val="0"/>
      <w:marRight w:val="0"/>
      <w:marTop w:val="0"/>
      <w:marBottom w:val="0"/>
      <w:divBdr>
        <w:top w:val="none" w:sz="0" w:space="0" w:color="auto"/>
        <w:left w:val="none" w:sz="0" w:space="0" w:color="auto"/>
        <w:bottom w:val="none" w:sz="0" w:space="0" w:color="auto"/>
        <w:right w:val="none" w:sz="0" w:space="0" w:color="auto"/>
      </w:divBdr>
    </w:div>
    <w:div w:id="1429736324">
      <w:bodyDiv w:val="1"/>
      <w:marLeft w:val="0"/>
      <w:marRight w:val="0"/>
      <w:marTop w:val="0"/>
      <w:marBottom w:val="0"/>
      <w:divBdr>
        <w:top w:val="none" w:sz="0" w:space="0" w:color="auto"/>
        <w:left w:val="none" w:sz="0" w:space="0" w:color="auto"/>
        <w:bottom w:val="none" w:sz="0" w:space="0" w:color="auto"/>
        <w:right w:val="none" w:sz="0" w:space="0" w:color="auto"/>
      </w:divBdr>
    </w:div>
    <w:div w:id="1927231312">
      <w:bodyDiv w:val="1"/>
      <w:marLeft w:val="0"/>
      <w:marRight w:val="0"/>
      <w:marTop w:val="0"/>
      <w:marBottom w:val="0"/>
      <w:divBdr>
        <w:top w:val="none" w:sz="0" w:space="0" w:color="auto"/>
        <w:left w:val="none" w:sz="0" w:space="0" w:color="auto"/>
        <w:bottom w:val="none" w:sz="0" w:space="0" w:color="auto"/>
        <w:right w:val="none" w:sz="0" w:space="0" w:color="auto"/>
      </w:divBdr>
    </w:div>
    <w:div w:id="21272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p.gov.pt" TargetMode="External"/><Relationship Id="rId3" Type="http://schemas.openxmlformats.org/officeDocument/2006/relationships/styles" Target="styles.xml"/><Relationship Id="rId7" Type="http://schemas.openxmlformats.org/officeDocument/2006/relationships/hyperlink" Target="mailto:geral@epacsb.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gae.mec.p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C40A-13F1-42B1-9FEC-4050224D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3203</Words>
  <Characters>17299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DGRHE</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MJDUARTE</dc:creator>
  <cp:lastModifiedBy>Sandra Azevedo</cp:lastModifiedBy>
  <cp:revision>2</cp:revision>
  <cp:lastPrinted>2019-05-07T17:05:00Z</cp:lastPrinted>
  <dcterms:created xsi:type="dcterms:W3CDTF">2020-09-07T21:59:00Z</dcterms:created>
  <dcterms:modified xsi:type="dcterms:W3CDTF">2020-09-07T21:59:00Z</dcterms:modified>
</cp:coreProperties>
</file>